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CA66E4" w14:textId="71FDCEDA" w:rsidR="00A57CD0" w:rsidRDefault="00A57CD0" w:rsidP="009E7025">
      <w:pPr>
        <w:ind w:right="282" w:firstLine="284"/>
        <w:jc w:val="both"/>
        <w:rPr>
          <w:rFonts w:ascii="Times New Roman" w:hAnsi="Times New Roman" w:cs="Times New Roman"/>
          <w:b/>
          <w:bCs/>
        </w:rPr>
      </w:pPr>
      <w:r w:rsidRPr="00A57CD0">
        <w:rPr>
          <w:noProof/>
          <w:lang w:eastAsia="it-IT"/>
        </w:rPr>
        <w:drawing>
          <wp:inline distT="0" distB="0" distL="0" distR="0" wp14:anchorId="4E93E879" wp14:editId="14F17ACB">
            <wp:extent cx="1422823" cy="1373154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4792" cy="1375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D9F9A5" w14:textId="77777777" w:rsidR="00A57CD0" w:rsidRDefault="00A57CD0" w:rsidP="009E7025">
      <w:pPr>
        <w:ind w:right="282" w:firstLine="284"/>
        <w:jc w:val="both"/>
        <w:rPr>
          <w:rFonts w:ascii="Times New Roman" w:hAnsi="Times New Roman" w:cs="Times New Roman"/>
          <w:b/>
          <w:bCs/>
        </w:rPr>
      </w:pPr>
    </w:p>
    <w:p w14:paraId="67BF4B8A" w14:textId="77777777" w:rsidR="0016658C" w:rsidRDefault="0016658C" w:rsidP="009E7025">
      <w:pPr>
        <w:ind w:right="282" w:firstLine="284"/>
        <w:jc w:val="both"/>
        <w:rPr>
          <w:rFonts w:ascii="Times New Roman" w:hAnsi="Times New Roman" w:cs="Times New Roman"/>
          <w:b/>
          <w:bCs/>
        </w:rPr>
      </w:pPr>
    </w:p>
    <w:p w14:paraId="13D3FACB" w14:textId="5F982575" w:rsidR="00A57CD0" w:rsidRPr="007D3C5C" w:rsidRDefault="00A57CD0" w:rsidP="00A57CD0">
      <w:pPr>
        <w:ind w:right="282" w:firstLine="284"/>
        <w:jc w:val="center"/>
        <w:rPr>
          <w:rFonts w:ascii="Times New Roman" w:hAnsi="Times New Roman" w:cs="Times New Roman"/>
          <w:b/>
          <w:bCs/>
          <w:color w:val="000090"/>
          <w:sz w:val="64"/>
          <w:szCs w:val="64"/>
        </w:rPr>
      </w:pPr>
      <w:r w:rsidRPr="007D3C5C">
        <w:rPr>
          <w:rFonts w:ascii="Times New Roman" w:hAnsi="Times New Roman" w:cs="Times New Roman"/>
          <w:b/>
          <w:bCs/>
          <w:color w:val="000090"/>
          <w:sz w:val="64"/>
          <w:szCs w:val="64"/>
        </w:rPr>
        <w:t>UNIVERSITA’ DI PISA</w:t>
      </w:r>
    </w:p>
    <w:p w14:paraId="771EE9FD" w14:textId="77777777" w:rsidR="00A57CD0" w:rsidRDefault="00A57CD0" w:rsidP="00A57CD0">
      <w:pPr>
        <w:ind w:right="282"/>
        <w:rPr>
          <w:rFonts w:ascii="Times New Roman" w:hAnsi="Times New Roman" w:cs="Times New Roman"/>
          <w:b/>
          <w:bCs/>
          <w:color w:val="000090"/>
          <w:sz w:val="72"/>
          <w:szCs w:val="72"/>
        </w:rPr>
      </w:pPr>
    </w:p>
    <w:p w14:paraId="1B304E76" w14:textId="77777777" w:rsidR="00A57CD0" w:rsidRDefault="00A57CD0" w:rsidP="00A57CD0">
      <w:pPr>
        <w:pStyle w:val="Default"/>
      </w:pPr>
    </w:p>
    <w:p w14:paraId="273EC588" w14:textId="307446D4" w:rsidR="00A57CD0" w:rsidRPr="007D3C5C" w:rsidRDefault="00A57CD0" w:rsidP="007D3C5C">
      <w:pPr>
        <w:pStyle w:val="Default"/>
        <w:spacing w:line="276" w:lineRule="auto"/>
        <w:jc w:val="center"/>
        <w:rPr>
          <w:sz w:val="44"/>
          <w:szCs w:val="44"/>
        </w:rPr>
      </w:pPr>
      <w:r w:rsidRPr="007D3C5C">
        <w:rPr>
          <w:b/>
          <w:bCs/>
          <w:sz w:val="44"/>
          <w:szCs w:val="44"/>
        </w:rPr>
        <w:t>Conferimento della Laurea Magistrale ad Honorem in Banca Finanza Aziendale e Mercati Finanziari</w:t>
      </w:r>
    </w:p>
    <w:p w14:paraId="2E2CC2E1" w14:textId="6263BAFE" w:rsidR="00A57CD0" w:rsidRPr="007D3C5C" w:rsidRDefault="007D3C5C" w:rsidP="007D3C5C">
      <w:pPr>
        <w:pStyle w:val="Default"/>
        <w:spacing w:line="276" w:lineRule="auto"/>
        <w:jc w:val="center"/>
        <w:rPr>
          <w:b/>
          <w:bCs/>
          <w:sz w:val="44"/>
          <w:szCs w:val="44"/>
        </w:rPr>
      </w:pPr>
      <w:r w:rsidRPr="007D3C5C">
        <w:rPr>
          <w:b/>
          <w:bCs/>
          <w:sz w:val="44"/>
          <w:szCs w:val="44"/>
        </w:rPr>
        <w:t>al Cav</w:t>
      </w:r>
      <w:r w:rsidR="00A743CE">
        <w:rPr>
          <w:b/>
          <w:bCs/>
          <w:sz w:val="44"/>
          <w:szCs w:val="44"/>
        </w:rPr>
        <w:t>. del Lav</w:t>
      </w:r>
      <w:r w:rsidRPr="007D3C5C">
        <w:rPr>
          <w:b/>
          <w:bCs/>
          <w:sz w:val="44"/>
          <w:szCs w:val="44"/>
        </w:rPr>
        <w:t>. Dott</w:t>
      </w:r>
      <w:r w:rsidR="00A57CD0" w:rsidRPr="007D3C5C">
        <w:rPr>
          <w:b/>
          <w:bCs/>
          <w:sz w:val="44"/>
          <w:szCs w:val="44"/>
        </w:rPr>
        <w:t xml:space="preserve">. </w:t>
      </w:r>
      <w:r w:rsidRPr="007D3C5C">
        <w:rPr>
          <w:b/>
          <w:bCs/>
          <w:sz w:val="44"/>
          <w:szCs w:val="44"/>
        </w:rPr>
        <w:t>ANTONIO</w:t>
      </w:r>
      <w:r w:rsidR="00A57CD0" w:rsidRPr="007D3C5C">
        <w:rPr>
          <w:b/>
          <w:bCs/>
          <w:sz w:val="44"/>
          <w:szCs w:val="44"/>
        </w:rPr>
        <w:t xml:space="preserve"> PATUELLI</w:t>
      </w:r>
    </w:p>
    <w:p w14:paraId="0F006995" w14:textId="77777777" w:rsidR="00A57CD0" w:rsidRPr="007D3C5C" w:rsidRDefault="00A57CD0" w:rsidP="007D3C5C">
      <w:pPr>
        <w:pStyle w:val="Default"/>
        <w:rPr>
          <w:sz w:val="44"/>
          <w:szCs w:val="44"/>
        </w:rPr>
      </w:pPr>
    </w:p>
    <w:p w14:paraId="063D0EBA" w14:textId="77CDF792" w:rsidR="00A57CD0" w:rsidRPr="007D3C5C" w:rsidRDefault="00A57CD0" w:rsidP="00A57CD0">
      <w:pPr>
        <w:pStyle w:val="Default"/>
        <w:jc w:val="center"/>
        <w:rPr>
          <w:b/>
          <w:bCs/>
          <w:i/>
          <w:iCs/>
          <w:sz w:val="44"/>
          <w:szCs w:val="44"/>
        </w:rPr>
      </w:pPr>
      <w:r w:rsidRPr="007D3C5C">
        <w:rPr>
          <w:b/>
          <w:bCs/>
          <w:i/>
          <w:iCs/>
          <w:sz w:val="44"/>
          <w:szCs w:val="44"/>
        </w:rPr>
        <w:t>Motivazione del conferimento</w:t>
      </w:r>
    </w:p>
    <w:p w14:paraId="0DB73409" w14:textId="77777777" w:rsidR="00A57CD0" w:rsidRPr="007D3C5C" w:rsidRDefault="00A57CD0" w:rsidP="007D3C5C">
      <w:pPr>
        <w:pStyle w:val="Default"/>
        <w:rPr>
          <w:sz w:val="44"/>
          <w:szCs w:val="44"/>
        </w:rPr>
      </w:pPr>
    </w:p>
    <w:p w14:paraId="6F6AB901" w14:textId="55B2534B" w:rsidR="00A57CD0" w:rsidRPr="007D3C5C" w:rsidRDefault="00A57CD0" w:rsidP="00A57CD0">
      <w:pPr>
        <w:pStyle w:val="Default"/>
        <w:jc w:val="center"/>
        <w:rPr>
          <w:sz w:val="44"/>
          <w:szCs w:val="44"/>
        </w:rPr>
      </w:pPr>
      <w:r w:rsidRPr="007D3C5C">
        <w:rPr>
          <w:b/>
          <w:bCs/>
          <w:sz w:val="44"/>
          <w:szCs w:val="44"/>
        </w:rPr>
        <w:t>Elena Bruno</w:t>
      </w:r>
    </w:p>
    <w:p w14:paraId="6C48477C" w14:textId="4B80226C" w:rsidR="00A57CD0" w:rsidRPr="007D3C5C" w:rsidRDefault="00A57CD0" w:rsidP="00A57CD0">
      <w:pPr>
        <w:pStyle w:val="Default"/>
        <w:jc w:val="center"/>
        <w:rPr>
          <w:b/>
          <w:bCs/>
          <w:i/>
          <w:sz w:val="32"/>
          <w:szCs w:val="32"/>
        </w:rPr>
      </w:pPr>
      <w:r w:rsidRPr="007D3C5C">
        <w:rPr>
          <w:b/>
          <w:bCs/>
          <w:i/>
          <w:sz w:val="32"/>
          <w:szCs w:val="32"/>
        </w:rPr>
        <w:t>Presidente del Corso di Laurea Magistrale in Banca Finanza Aziendale e Mercati Finanziari</w:t>
      </w:r>
    </w:p>
    <w:p w14:paraId="0DB578A8" w14:textId="77777777" w:rsidR="00A57CD0" w:rsidRDefault="00A57CD0" w:rsidP="00A57CD0">
      <w:pPr>
        <w:pStyle w:val="Default"/>
        <w:jc w:val="center"/>
        <w:rPr>
          <w:b/>
          <w:bCs/>
          <w:sz w:val="32"/>
          <w:szCs w:val="32"/>
        </w:rPr>
      </w:pPr>
    </w:p>
    <w:p w14:paraId="05E27C55" w14:textId="77777777" w:rsidR="00A57CD0" w:rsidRDefault="00A57CD0" w:rsidP="00A57CD0">
      <w:pPr>
        <w:pStyle w:val="Default"/>
        <w:jc w:val="center"/>
        <w:rPr>
          <w:sz w:val="32"/>
          <w:szCs w:val="32"/>
        </w:rPr>
      </w:pPr>
    </w:p>
    <w:p w14:paraId="2BEB3E15" w14:textId="44D1C0C3" w:rsidR="00A57CD0" w:rsidRDefault="00A57CD0" w:rsidP="00A57CD0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Aula Magna </w:t>
      </w:r>
      <w:r w:rsidR="00547272">
        <w:rPr>
          <w:sz w:val="36"/>
          <w:szCs w:val="36"/>
        </w:rPr>
        <w:t>Nuova</w:t>
      </w:r>
      <w:r>
        <w:rPr>
          <w:sz w:val="36"/>
          <w:szCs w:val="36"/>
        </w:rPr>
        <w:t>-Sede Centrale</w:t>
      </w:r>
    </w:p>
    <w:p w14:paraId="7AB983F7" w14:textId="05FCBA34" w:rsidR="00A57CD0" w:rsidRDefault="00A57CD0" w:rsidP="00A57CD0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Pisa</w:t>
      </w:r>
    </w:p>
    <w:p w14:paraId="3B71495E" w14:textId="77777777" w:rsidR="007D3C5C" w:rsidRDefault="007D3C5C" w:rsidP="00A57CD0">
      <w:pPr>
        <w:pStyle w:val="Default"/>
        <w:jc w:val="center"/>
        <w:rPr>
          <w:sz w:val="36"/>
          <w:szCs w:val="36"/>
        </w:rPr>
      </w:pPr>
    </w:p>
    <w:p w14:paraId="78037D20" w14:textId="1C607515" w:rsidR="00A57CD0" w:rsidRPr="007D3C5C" w:rsidRDefault="00A57CD0" w:rsidP="00A57CD0">
      <w:pPr>
        <w:ind w:right="282" w:firstLine="284"/>
        <w:jc w:val="center"/>
        <w:rPr>
          <w:bCs/>
          <w:sz w:val="36"/>
          <w:szCs w:val="36"/>
        </w:rPr>
      </w:pPr>
      <w:r w:rsidRPr="007D3C5C">
        <w:rPr>
          <w:bCs/>
          <w:sz w:val="36"/>
          <w:szCs w:val="36"/>
        </w:rPr>
        <w:t>7 novembre 2025</w:t>
      </w:r>
    </w:p>
    <w:p w14:paraId="6472C66E" w14:textId="22334C58" w:rsidR="007D3C5C" w:rsidRDefault="007D3C5C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5049267" w14:textId="77777777" w:rsidR="007D3C5C" w:rsidRPr="007D3C5C" w:rsidRDefault="007D3C5C" w:rsidP="00A57CD0">
      <w:pPr>
        <w:ind w:right="282" w:firstLine="284"/>
        <w:jc w:val="center"/>
        <w:rPr>
          <w:rFonts w:ascii="Times New Roman" w:hAnsi="Times New Roman" w:cs="Times New Roman"/>
          <w:b/>
          <w:bCs/>
          <w:color w:val="000090"/>
          <w:sz w:val="44"/>
          <w:szCs w:val="44"/>
        </w:rPr>
      </w:pPr>
    </w:p>
    <w:p w14:paraId="46490899" w14:textId="77777777" w:rsidR="00A57CD0" w:rsidRDefault="00A57CD0" w:rsidP="009E7025">
      <w:pPr>
        <w:ind w:right="282" w:firstLine="284"/>
        <w:jc w:val="both"/>
        <w:rPr>
          <w:rFonts w:ascii="Times New Roman" w:hAnsi="Times New Roman" w:cs="Times New Roman"/>
          <w:b/>
          <w:bCs/>
        </w:rPr>
      </w:pPr>
    </w:p>
    <w:p w14:paraId="7236AD87" w14:textId="77777777" w:rsidR="00C828E9" w:rsidRPr="002B7856" w:rsidRDefault="00C828E9" w:rsidP="00C828E9">
      <w:pPr>
        <w:spacing w:line="480" w:lineRule="auto"/>
        <w:ind w:right="282" w:firstLine="284"/>
        <w:jc w:val="both"/>
        <w:rPr>
          <w:rFonts w:ascii="Times New Roman" w:hAnsi="Times New Roman" w:cs="Times New Roman"/>
          <w:bCs/>
        </w:rPr>
      </w:pPr>
      <w:r w:rsidRPr="002B7856">
        <w:rPr>
          <w:rFonts w:ascii="Times New Roman" w:hAnsi="Times New Roman" w:cs="Times New Roman"/>
          <w:bCs/>
        </w:rPr>
        <w:t>Magnifico Rettore,</w:t>
      </w:r>
    </w:p>
    <w:p w14:paraId="36AC1AFD" w14:textId="3D662AED" w:rsidR="00C828E9" w:rsidRPr="002B7856" w:rsidRDefault="00C828E9" w:rsidP="00C828E9">
      <w:pPr>
        <w:spacing w:line="480" w:lineRule="auto"/>
        <w:ind w:right="282" w:firstLine="284"/>
        <w:jc w:val="both"/>
        <w:rPr>
          <w:rFonts w:ascii="Times New Roman" w:hAnsi="Times New Roman" w:cs="Times New Roman"/>
          <w:bCs/>
        </w:rPr>
      </w:pPr>
      <w:r w:rsidRPr="002B7856">
        <w:rPr>
          <w:rFonts w:ascii="Times New Roman" w:hAnsi="Times New Roman" w:cs="Times New Roman"/>
          <w:bCs/>
        </w:rPr>
        <w:t xml:space="preserve">Autorità </w:t>
      </w:r>
      <w:r w:rsidR="00547272">
        <w:rPr>
          <w:rFonts w:ascii="Times New Roman" w:hAnsi="Times New Roman" w:cs="Times New Roman"/>
          <w:bCs/>
        </w:rPr>
        <w:t>Accademiche, Civili e</w:t>
      </w:r>
      <w:r w:rsidRPr="002B7856">
        <w:rPr>
          <w:rFonts w:ascii="Times New Roman" w:hAnsi="Times New Roman" w:cs="Times New Roman"/>
          <w:bCs/>
        </w:rPr>
        <w:t xml:space="preserve"> Militari </w:t>
      </w:r>
    </w:p>
    <w:p w14:paraId="03943B00" w14:textId="2BF9A0F7" w:rsidR="00C828E9" w:rsidRPr="002B7856" w:rsidRDefault="00547272" w:rsidP="00C828E9">
      <w:pPr>
        <w:spacing w:line="480" w:lineRule="auto"/>
        <w:ind w:right="282" w:firstLine="284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Illustri Colleghe e Colleghi</w:t>
      </w:r>
      <w:r w:rsidR="00C828E9" w:rsidRPr="002B7856">
        <w:rPr>
          <w:rFonts w:ascii="Times New Roman" w:hAnsi="Times New Roman" w:cs="Times New Roman"/>
          <w:bCs/>
        </w:rPr>
        <w:t>,</w:t>
      </w:r>
    </w:p>
    <w:p w14:paraId="68A80F5E" w14:textId="77777777" w:rsidR="00C828E9" w:rsidRPr="002B7856" w:rsidRDefault="00C828E9" w:rsidP="00C828E9">
      <w:pPr>
        <w:spacing w:line="480" w:lineRule="auto"/>
        <w:ind w:right="282" w:firstLine="284"/>
        <w:jc w:val="both"/>
        <w:rPr>
          <w:rFonts w:ascii="Times New Roman" w:hAnsi="Times New Roman" w:cs="Times New Roman"/>
          <w:bCs/>
        </w:rPr>
      </w:pPr>
      <w:r w:rsidRPr="002B7856">
        <w:rPr>
          <w:rFonts w:ascii="Times New Roman" w:hAnsi="Times New Roman" w:cs="Times New Roman"/>
          <w:bCs/>
        </w:rPr>
        <w:t>Personale tecnico amministrativo di questa Università,</w:t>
      </w:r>
    </w:p>
    <w:p w14:paraId="0BF2EB55" w14:textId="126274F9" w:rsidR="009E7025" w:rsidRPr="002B7856" w:rsidRDefault="00C828E9" w:rsidP="00C828E9">
      <w:pPr>
        <w:spacing w:line="480" w:lineRule="auto"/>
        <w:ind w:right="282" w:firstLine="284"/>
        <w:jc w:val="both"/>
        <w:rPr>
          <w:rFonts w:ascii="Times New Roman" w:hAnsi="Times New Roman" w:cs="Times New Roman"/>
          <w:bCs/>
        </w:rPr>
      </w:pPr>
      <w:r w:rsidRPr="002B7856">
        <w:rPr>
          <w:rFonts w:ascii="Times New Roman" w:hAnsi="Times New Roman" w:cs="Times New Roman"/>
          <w:bCs/>
        </w:rPr>
        <w:t>Carissimi Studenti e Studentesse,</w:t>
      </w:r>
    </w:p>
    <w:p w14:paraId="19810335" w14:textId="77777777" w:rsidR="00C828E9" w:rsidRDefault="00C828E9" w:rsidP="00C828E9">
      <w:pPr>
        <w:ind w:right="282" w:firstLine="284"/>
        <w:jc w:val="both"/>
        <w:rPr>
          <w:rFonts w:ascii="Times New Roman" w:hAnsi="Times New Roman" w:cs="Times New Roman"/>
        </w:rPr>
      </w:pPr>
    </w:p>
    <w:p w14:paraId="0BE8FD89" w14:textId="5BF3CD2D" w:rsidR="005A2671" w:rsidRPr="00BD5B38" w:rsidRDefault="00D33FF2" w:rsidP="00BD5B38">
      <w:pPr>
        <w:spacing w:line="276" w:lineRule="auto"/>
        <w:ind w:right="282" w:firstLine="284"/>
        <w:jc w:val="both"/>
        <w:rPr>
          <w:rFonts w:ascii="Times New Roman" w:hAnsi="Times New Roman" w:cs="Times New Roman"/>
          <w:b/>
          <w:bCs/>
        </w:rPr>
      </w:pPr>
      <w:r w:rsidRPr="00BD5B38">
        <w:rPr>
          <w:rFonts w:ascii="Times New Roman" w:hAnsi="Times New Roman" w:cs="Times New Roman"/>
        </w:rPr>
        <w:t>i</w:t>
      </w:r>
      <w:r w:rsidR="00A65FBE" w:rsidRPr="00BD5B38">
        <w:rPr>
          <w:rFonts w:ascii="Times New Roman" w:hAnsi="Times New Roman" w:cs="Times New Roman"/>
        </w:rPr>
        <w:t xml:space="preserve">n data </w:t>
      </w:r>
      <w:r w:rsidR="00C828E9" w:rsidRPr="00BD5B38">
        <w:rPr>
          <w:rFonts w:ascii="Times New Roman" w:hAnsi="Times New Roman" w:cs="Times New Roman"/>
        </w:rPr>
        <w:t xml:space="preserve">7 febbraio </w:t>
      </w:r>
      <w:r w:rsidR="00A65FBE" w:rsidRPr="00BD5B38">
        <w:rPr>
          <w:rFonts w:ascii="Times New Roman" w:hAnsi="Times New Roman" w:cs="Times New Roman"/>
        </w:rPr>
        <w:t>2025</w:t>
      </w:r>
      <w:r w:rsidR="00A91B83" w:rsidRPr="00BD5B38">
        <w:rPr>
          <w:rFonts w:ascii="Times New Roman" w:hAnsi="Times New Roman" w:cs="Times New Roman"/>
        </w:rPr>
        <w:t xml:space="preserve"> </w:t>
      </w:r>
      <w:r w:rsidR="005A2671" w:rsidRPr="00BD5B38">
        <w:rPr>
          <w:rFonts w:ascii="Times New Roman" w:hAnsi="Times New Roman" w:cs="Times New Roman"/>
        </w:rPr>
        <w:t xml:space="preserve">si è riunito </w:t>
      </w:r>
      <w:r w:rsidR="00A91B83" w:rsidRPr="00BD5B38">
        <w:rPr>
          <w:rFonts w:ascii="Times New Roman" w:hAnsi="Times New Roman" w:cs="Times New Roman"/>
        </w:rPr>
        <w:t>il</w:t>
      </w:r>
      <w:r w:rsidR="00A65FBE" w:rsidRPr="00BD5B38">
        <w:rPr>
          <w:rFonts w:ascii="Times New Roman" w:hAnsi="Times New Roman" w:cs="Times New Roman"/>
        </w:rPr>
        <w:t xml:space="preserve"> Consiglio di Corso di Laurea Magistrale in </w:t>
      </w:r>
      <w:r w:rsidR="001C32CC" w:rsidRPr="00BD5B38">
        <w:rPr>
          <w:rFonts w:ascii="Times New Roman" w:hAnsi="Times New Roman" w:cs="Times New Roman"/>
        </w:rPr>
        <w:t>Banca</w:t>
      </w:r>
      <w:r w:rsidR="00A65FBE" w:rsidRPr="00BD5B38">
        <w:rPr>
          <w:rFonts w:ascii="Times New Roman" w:hAnsi="Times New Roman" w:cs="Times New Roman"/>
        </w:rPr>
        <w:t xml:space="preserve"> Finanza </w:t>
      </w:r>
      <w:r w:rsidRPr="00BD5B38">
        <w:rPr>
          <w:rFonts w:ascii="Times New Roman" w:hAnsi="Times New Roman" w:cs="Times New Roman"/>
        </w:rPr>
        <w:t xml:space="preserve">Aziendale </w:t>
      </w:r>
      <w:r w:rsidR="00A65FBE" w:rsidRPr="00BD5B38">
        <w:rPr>
          <w:rFonts w:ascii="Times New Roman" w:hAnsi="Times New Roman" w:cs="Times New Roman"/>
        </w:rPr>
        <w:t>e Mercati Finanziari</w:t>
      </w:r>
      <w:r w:rsidR="003D1EEB" w:rsidRPr="00BD5B38">
        <w:rPr>
          <w:rFonts w:ascii="Times New Roman" w:hAnsi="Times New Roman" w:cs="Times New Roman"/>
        </w:rPr>
        <w:t>,</w:t>
      </w:r>
      <w:r w:rsidR="00A91B83" w:rsidRPr="00BD5B38">
        <w:rPr>
          <w:rFonts w:ascii="Times New Roman" w:hAnsi="Times New Roman" w:cs="Times New Roman"/>
        </w:rPr>
        <w:t xml:space="preserve"> </w:t>
      </w:r>
      <w:r w:rsidR="005A2671" w:rsidRPr="00BD5B38">
        <w:rPr>
          <w:rFonts w:ascii="Times New Roman" w:hAnsi="Times New Roman" w:cs="Times New Roman"/>
        </w:rPr>
        <w:t xml:space="preserve">alfine di formulare </w:t>
      </w:r>
      <w:r w:rsidRPr="00BD5B38">
        <w:rPr>
          <w:rFonts w:ascii="Times New Roman" w:hAnsi="Times New Roman" w:cs="Times New Roman"/>
        </w:rPr>
        <w:t xml:space="preserve">la </w:t>
      </w:r>
      <w:r w:rsidR="00A91B83" w:rsidRPr="00BD5B38">
        <w:rPr>
          <w:rFonts w:ascii="Times New Roman" w:hAnsi="Times New Roman" w:cs="Times New Roman"/>
        </w:rPr>
        <w:t>proposta</w:t>
      </w:r>
      <w:r w:rsidR="00AB25B4" w:rsidRPr="00BD5B38">
        <w:rPr>
          <w:rFonts w:ascii="Times New Roman" w:hAnsi="Times New Roman" w:cs="Times New Roman"/>
        </w:rPr>
        <w:t xml:space="preserve"> </w:t>
      </w:r>
      <w:r w:rsidR="00A91B83" w:rsidRPr="00BD5B38">
        <w:rPr>
          <w:rFonts w:ascii="Times New Roman" w:hAnsi="Times New Roman" w:cs="Times New Roman"/>
        </w:rPr>
        <w:t xml:space="preserve">di </w:t>
      </w:r>
      <w:r w:rsidR="00A65FBE" w:rsidRPr="00BD5B38">
        <w:rPr>
          <w:rFonts w:ascii="Times New Roman" w:hAnsi="Times New Roman" w:cs="Times New Roman"/>
        </w:rPr>
        <w:t>attribuzione d</w:t>
      </w:r>
      <w:r w:rsidR="00A91B83" w:rsidRPr="00BD5B38">
        <w:rPr>
          <w:rFonts w:ascii="Times New Roman" w:hAnsi="Times New Roman" w:cs="Times New Roman"/>
        </w:rPr>
        <w:t>i</w:t>
      </w:r>
      <w:r w:rsidR="00A65FBE" w:rsidRPr="00BD5B38">
        <w:rPr>
          <w:rFonts w:ascii="Times New Roman" w:hAnsi="Times New Roman" w:cs="Times New Roman"/>
        </w:rPr>
        <w:t xml:space="preserve"> Laurea ad Honorem </w:t>
      </w:r>
      <w:r w:rsidR="00A65FBE" w:rsidRPr="00BD5B38">
        <w:rPr>
          <w:rFonts w:ascii="Times New Roman" w:hAnsi="Times New Roman" w:cs="Times New Roman"/>
          <w:b/>
          <w:bCs/>
        </w:rPr>
        <w:t xml:space="preserve">al </w:t>
      </w:r>
      <w:r w:rsidR="007C31AE" w:rsidRPr="00BD5B38">
        <w:rPr>
          <w:rFonts w:ascii="Times New Roman" w:hAnsi="Times New Roman" w:cs="Times New Roman"/>
          <w:b/>
          <w:bCs/>
        </w:rPr>
        <w:t>Cav.</w:t>
      </w:r>
      <w:r w:rsidR="00A743CE" w:rsidRPr="00BD5B38">
        <w:rPr>
          <w:rFonts w:ascii="Times New Roman" w:hAnsi="Times New Roman" w:cs="Times New Roman"/>
          <w:b/>
          <w:bCs/>
        </w:rPr>
        <w:t xml:space="preserve"> del Lav.</w:t>
      </w:r>
      <w:r w:rsidR="007C31AE" w:rsidRPr="00BD5B38">
        <w:rPr>
          <w:rFonts w:ascii="Times New Roman" w:hAnsi="Times New Roman" w:cs="Times New Roman"/>
          <w:b/>
          <w:bCs/>
        </w:rPr>
        <w:t xml:space="preserve"> </w:t>
      </w:r>
      <w:r w:rsidR="00A91B83" w:rsidRPr="00BD5B38">
        <w:rPr>
          <w:rFonts w:ascii="Times New Roman" w:hAnsi="Times New Roman" w:cs="Times New Roman"/>
          <w:b/>
          <w:bCs/>
        </w:rPr>
        <w:t xml:space="preserve">Dott. </w:t>
      </w:r>
      <w:r w:rsidR="00A65FBE" w:rsidRPr="00BD5B38">
        <w:rPr>
          <w:rFonts w:ascii="Times New Roman" w:hAnsi="Times New Roman" w:cs="Times New Roman"/>
          <w:b/>
          <w:bCs/>
        </w:rPr>
        <w:t>Antonio Patuelli</w:t>
      </w:r>
      <w:r w:rsidR="005A2671" w:rsidRPr="00BD5B38">
        <w:rPr>
          <w:rFonts w:ascii="Times New Roman" w:hAnsi="Times New Roman" w:cs="Times New Roman"/>
          <w:b/>
          <w:bCs/>
        </w:rPr>
        <w:t>.</w:t>
      </w:r>
    </w:p>
    <w:p w14:paraId="073C4732" w14:textId="5F8DAF35" w:rsidR="00A65FBE" w:rsidRPr="00BD5B38" w:rsidRDefault="005A2671" w:rsidP="00BD5B38">
      <w:pPr>
        <w:spacing w:line="276" w:lineRule="auto"/>
        <w:ind w:right="282" w:firstLine="284"/>
        <w:jc w:val="both"/>
        <w:rPr>
          <w:rFonts w:ascii="Times New Roman" w:hAnsi="Times New Roman" w:cs="Times New Roman"/>
        </w:rPr>
      </w:pPr>
      <w:r w:rsidRPr="00BD5B38">
        <w:rPr>
          <w:rFonts w:ascii="Times New Roman" w:hAnsi="Times New Roman" w:cs="Times New Roman"/>
          <w:bCs/>
        </w:rPr>
        <w:t>La proposta è s</w:t>
      </w:r>
      <w:r w:rsidR="00B043C8" w:rsidRPr="00BD5B38">
        <w:rPr>
          <w:rFonts w:ascii="Times New Roman" w:hAnsi="Times New Roman" w:cs="Times New Roman"/>
          <w:bCs/>
        </w:rPr>
        <w:t>tata inoltrata al Consiglio di</w:t>
      </w:r>
      <w:r w:rsidR="00294997" w:rsidRPr="00BD5B38">
        <w:rPr>
          <w:rFonts w:ascii="Times New Roman" w:hAnsi="Times New Roman" w:cs="Times New Roman"/>
          <w:bCs/>
        </w:rPr>
        <w:t xml:space="preserve"> Dipartimento di</w:t>
      </w:r>
      <w:r w:rsidR="003D1EEB" w:rsidRPr="00BD5B38">
        <w:rPr>
          <w:rFonts w:ascii="Times New Roman" w:hAnsi="Times New Roman" w:cs="Times New Roman"/>
          <w:bCs/>
        </w:rPr>
        <w:t xml:space="preserve"> E</w:t>
      </w:r>
      <w:r w:rsidRPr="00BD5B38">
        <w:rPr>
          <w:rFonts w:ascii="Times New Roman" w:hAnsi="Times New Roman" w:cs="Times New Roman"/>
          <w:bCs/>
        </w:rPr>
        <w:t>c</w:t>
      </w:r>
      <w:r w:rsidR="003D1EEB" w:rsidRPr="00BD5B38">
        <w:rPr>
          <w:rFonts w:ascii="Times New Roman" w:hAnsi="Times New Roman" w:cs="Times New Roman"/>
          <w:bCs/>
        </w:rPr>
        <w:t>onomia</w:t>
      </w:r>
      <w:r w:rsidRPr="00BD5B38">
        <w:rPr>
          <w:rFonts w:ascii="Times New Roman" w:hAnsi="Times New Roman" w:cs="Times New Roman"/>
          <w:bCs/>
        </w:rPr>
        <w:t xml:space="preserve"> </w:t>
      </w:r>
      <w:r w:rsidR="003D1EEB" w:rsidRPr="00BD5B38">
        <w:rPr>
          <w:rFonts w:ascii="Times New Roman" w:hAnsi="Times New Roman" w:cs="Times New Roman"/>
          <w:bCs/>
        </w:rPr>
        <w:t>e</w:t>
      </w:r>
      <w:r w:rsidRPr="00BD5B38">
        <w:rPr>
          <w:rFonts w:ascii="Times New Roman" w:hAnsi="Times New Roman" w:cs="Times New Roman"/>
          <w:bCs/>
        </w:rPr>
        <w:t xml:space="preserve"> manag</w:t>
      </w:r>
      <w:r w:rsidR="003D1EEB" w:rsidRPr="00BD5B38">
        <w:rPr>
          <w:rFonts w:ascii="Times New Roman" w:hAnsi="Times New Roman" w:cs="Times New Roman"/>
          <w:bCs/>
        </w:rPr>
        <w:t>ement</w:t>
      </w:r>
      <w:r w:rsidRPr="00BD5B38">
        <w:rPr>
          <w:rFonts w:ascii="Times New Roman" w:hAnsi="Times New Roman" w:cs="Times New Roman"/>
          <w:bCs/>
        </w:rPr>
        <w:t xml:space="preserve"> e approvata in data</w:t>
      </w:r>
      <w:r w:rsidR="003D1EEB" w:rsidRPr="00BD5B38">
        <w:rPr>
          <w:rFonts w:ascii="Times New Roman" w:hAnsi="Times New Roman" w:cs="Times New Roman"/>
          <w:bCs/>
        </w:rPr>
        <w:t xml:space="preserve"> 20 febbraio.</w:t>
      </w:r>
    </w:p>
    <w:p w14:paraId="40EA7AF9" w14:textId="77777777" w:rsidR="007B0C1A" w:rsidRPr="00BD5B38" w:rsidRDefault="007B0C1A" w:rsidP="00BD5B38">
      <w:pPr>
        <w:spacing w:line="276" w:lineRule="auto"/>
        <w:ind w:right="282"/>
        <w:jc w:val="both"/>
        <w:rPr>
          <w:rFonts w:ascii="Times New Roman" w:hAnsi="Times New Roman" w:cs="Times New Roman"/>
        </w:rPr>
      </w:pPr>
    </w:p>
    <w:p w14:paraId="466AB1FA" w14:textId="1EA24A2D" w:rsidR="00A91B83" w:rsidRPr="00BD5B38" w:rsidRDefault="005A2671" w:rsidP="00BD5B38">
      <w:pPr>
        <w:spacing w:line="276" w:lineRule="auto"/>
        <w:ind w:right="282" w:firstLine="284"/>
        <w:jc w:val="both"/>
        <w:rPr>
          <w:rFonts w:ascii="Times New Roman" w:hAnsi="Times New Roman" w:cs="Times New Roman"/>
        </w:rPr>
      </w:pPr>
      <w:r w:rsidRPr="00BD5B38">
        <w:rPr>
          <w:rFonts w:ascii="Times New Roman" w:hAnsi="Times New Roman" w:cs="Times New Roman"/>
        </w:rPr>
        <w:t>Come noto, il</w:t>
      </w:r>
      <w:r w:rsidR="00A91B83" w:rsidRPr="00BD5B38">
        <w:rPr>
          <w:rFonts w:ascii="Times New Roman" w:hAnsi="Times New Roman" w:cs="Times New Roman"/>
        </w:rPr>
        <w:t xml:space="preserve"> </w:t>
      </w:r>
      <w:r w:rsidR="006C1CB2" w:rsidRPr="00BD5B38">
        <w:rPr>
          <w:rFonts w:ascii="Times New Roman" w:hAnsi="Times New Roman" w:cs="Times New Roman"/>
        </w:rPr>
        <w:t>Consiglio di Corso di S</w:t>
      </w:r>
      <w:r w:rsidR="007B0C1A" w:rsidRPr="00BD5B38">
        <w:rPr>
          <w:rFonts w:ascii="Times New Roman" w:hAnsi="Times New Roman" w:cs="Times New Roman"/>
        </w:rPr>
        <w:t>tudi</w:t>
      </w:r>
      <w:r w:rsidR="0073016D" w:rsidRPr="00BD5B38">
        <w:rPr>
          <w:rFonts w:ascii="Times New Roman" w:hAnsi="Times New Roman" w:cs="Times New Roman"/>
        </w:rPr>
        <w:t>o</w:t>
      </w:r>
      <w:r w:rsidR="00A91B83" w:rsidRPr="00BD5B38">
        <w:rPr>
          <w:rFonts w:ascii="Times New Roman" w:hAnsi="Times New Roman" w:cs="Times New Roman"/>
        </w:rPr>
        <w:t xml:space="preserve"> </w:t>
      </w:r>
      <w:r w:rsidRPr="00BD5B38">
        <w:rPr>
          <w:rFonts w:ascii="Times New Roman" w:hAnsi="Times New Roman" w:cs="Times New Roman"/>
        </w:rPr>
        <w:t xml:space="preserve">ha </w:t>
      </w:r>
      <w:r w:rsidR="00A91B83" w:rsidRPr="00BD5B38">
        <w:rPr>
          <w:rFonts w:ascii="Times New Roman" w:hAnsi="Times New Roman" w:cs="Times New Roman"/>
        </w:rPr>
        <w:t>la “responsabilità”</w:t>
      </w:r>
      <w:r w:rsidRPr="00BD5B38">
        <w:rPr>
          <w:rFonts w:ascii="Times New Roman" w:hAnsi="Times New Roman" w:cs="Times New Roman"/>
        </w:rPr>
        <w:t xml:space="preserve"> dell’</w:t>
      </w:r>
      <w:r w:rsidR="00297DB9" w:rsidRPr="00BD5B38">
        <w:rPr>
          <w:rFonts w:ascii="Times New Roman" w:hAnsi="Times New Roman" w:cs="Times New Roman"/>
        </w:rPr>
        <w:t xml:space="preserve"> analisi </w:t>
      </w:r>
      <w:r w:rsidR="00A91B83" w:rsidRPr="00BD5B38">
        <w:rPr>
          <w:rFonts w:ascii="Times New Roman" w:hAnsi="Times New Roman" w:cs="Times New Roman"/>
        </w:rPr>
        <w:t>delle “ragioni” a supporto dell</w:t>
      </w:r>
      <w:r w:rsidRPr="00BD5B38">
        <w:rPr>
          <w:rFonts w:ascii="Times New Roman" w:hAnsi="Times New Roman" w:cs="Times New Roman"/>
        </w:rPr>
        <w:t xml:space="preserve">a proposta </w:t>
      </w:r>
      <w:r w:rsidR="00297DB9" w:rsidRPr="00BD5B38">
        <w:rPr>
          <w:rFonts w:ascii="Times New Roman" w:hAnsi="Times New Roman" w:cs="Times New Roman"/>
        </w:rPr>
        <w:t xml:space="preserve">in oggetto, </w:t>
      </w:r>
      <w:r w:rsidRPr="00BD5B38">
        <w:rPr>
          <w:rFonts w:ascii="Times New Roman" w:hAnsi="Times New Roman" w:cs="Times New Roman"/>
        </w:rPr>
        <w:t>inerente</w:t>
      </w:r>
      <w:r w:rsidR="00297DB9" w:rsidRPr="00BD5B38">
        <w:rPr>
          <w:rFonts w:ascii="Times New Roman" w:hAnsi="Times New Roman" w:cs="Times New Roman"/>
        </w:rPr>
        <w:t xml:space="preserve"> al riconoscimento</w:t>
      </w:r>
      <w:r w:rsidR="00A91B83" w:rsidRPr="00BD5B38">
        <w:rPr>
          <w:rFonts w:ascii="Times New Roman" w:hAnsi="Times New Roman" w:cs="Times New Roman"/>
        </w:rPr>
        <w:t xml:space="preserve"> </w:t>
      </w:r>
      <w:r w:rsidR="00297DB9" w:rsidRPr="00BD5B38">
        <w:rPr>
          <w:rFonts w:ascii="Times New Roman" w:hAnsi="Times New Roman" w:cs="Times New Roman"/>
        </w:rPr>
        <w:t>della strao</w:t>
      </w:r>
      <w:r w:rsidRPr="00BD5B38">
        <w:rPr>
          <w:rFonts w:ascii="Times New Roman" w:hAnsi="Times New Roman" w:cs="Times New Roman"/>
        </w:rPr>
        <w:t xml:space="preserve">rdinarietà di </w:t>
      </w:r>
      <w:r w:rsidR="00547272">
        <w:rPr>
          <w:rFonts w:ascii="Times New Roman" w:hAnsi="Times New Roman" w:cs="Times New Roman"/>
        </w:rPr>
        <w:t>“</w:t>
      </w:r>
      <w:r w:rsidRPr="00BD5B38">
        <w:rPr>
          <w:rFonts w:ascii="Times New Roman" w:hAnsi="Times New Roman" w:cs="Times New Roman"/>
        </w:rPr>
        <w:t>Valore</w:t>
      </w:r>
      <w:r w:rsidR="00547272">
        <w:rPr>
          <w:rFonts w:ascii="Times New Roman" w:hAnsi="Times New Roman" w:cs="Times New Roman"/>
        </w:rPr>
        <w:t>”</w:t>
      </w:r>
      <w:r w:rsidRPr="00BD5B38">
        <w:rPr>
          <w:rFonts w:ascii="Times New Roman" w:hAnsi="Times New Roman" w:cs="Times New Roman"/>
        </w:rPr>
        <w:t xml:space="preserve"> </w:t>
      </w:r>
      <w:r w:rsidR="00297DB9" w:rsidRPr="00BD5B38">
        <w:rPr>
          <w:rFonts w:ascii="Times New Roman" w:hAnsi="Times New Roman" w:cs="Times New Roman"/>
        </w:rPr>
        <w:t xml:space="preserve">con fondamento di percorso culturale </w:t>
      </w:r>
      <w:r w:rsidRPr="00BD5B38">
        <w:rPr>
          <w:rFonts w:ascii="Times New Roman" w:hAnsi="Times New Roman" w:cs="Times New Roman"/>
        </w:rPr>
        <w:t xml:space="preserve">e </w:t>
      </w:r>
      <w:r w:rsidR="00297DB9" w:rsidRPr="00BD5B38">
        <w:rPr>
          <w:rFonts w:ascii="Times New Roman" w:hAnsi="Times New Roman" w:cs="Times New Roman"/>
        </w:rPr>
        <w:t xml:space="preserve">di indirizzo scientifico </w:t>
      </w:r>
      <w:r w:rsidR="007F6010" w:rsidRPr="00BD5B38">
        <w:rPr>
          <w:rFonts w:ascii="Times New Roman" w:hAnsi="Times New Roman" w:cs="Times New Roman"/>
        </w:rPr>
        <w:t>del Dott.</w:t>
      </w:r>
      <w:r w:rsidR="00D33FF2" w:rsidRPr="00BD5B38">
        <w:rPr>
          <w:rFonts w:ascii="Times New Roman" w:hAnsi="Times New Roman" w:cs="Times New Roman"/>
        </w:rPr>
        <w:t xml:space="preserve"> </w:t>
      </w:r>
      <w:r w:rsidR="00297DB9" w:rsidRPr="00BD5B38">
        <w:rPr>
          <w:rFonts w:ascii="Times New Roman" w:hAnsi="Times New Roman" w:cs="Times New Roman"/>
        </w:rPr>
        <w:t>Antonio Patuelli.</w:t>
      </w:r>
    </w:p>
    <w:p w14:paraId="3194CA97" w14:textId="77777777" w:rsidR="00297DB9" w:rsidRPr="00BD5B38" w:rsidRDefault="00297DB9" w:rsidP="00BD5B38">
      <w:pPr>
        <w:spacing w:line="276" w:lineRule="auto"/>
        <w:ind w:right="282"/>
        <w:jc w:val="both"/>
        <w:rPr>
          <w:rFonts w:ascii="Times New Roman" w:hAnsi="Times New Roman" w:cs="Times New Roman"/>
        </w:rPr>
      </w:pPr>
    </w:p>
    <w:p w14:paraId="76C03512" w14:textId="0652D342" w:rsidR="00F71C49" w:rsidRPr="00BD5B38" w:rsidRDefault="00121F4D" w:rsidP="00BD5B38">
      <w:pPr>
        <w:spacing w:line="276" w:lineRule="auto"/>
        <w:ind w:right="282" w:firstLine="284"/>
        <w:jc w:val="both"/>
        <w:rPr>
          <w:rFonts w:ascii="Times New Roman" w:hAnsi="Times New Roman" w:cs="Times New Roman"/>
        </w:rPr>
      </w:pPr>
      <w:r w:rsidRPr="00BD5B38">
        <w:rPr>
          <w:rFonts w:ascii="Times New Roman" w:hAnsi="Times New Roman" w:cs="Times New Roman"/>
        </w:rPr>
        <w:t>Questi</w:t>
      </w:r>
      <w:r w:rsidR="009E7025" w:rsidRPr="00BD5B38">
        <w:rPr>
          <w:rFonts w:ascii="Times New Roman" w:hAnsi="Times New Roman" w:cs="Times New Roman"/>
        </w:rPr>
        <w:t xml:space="preserve"> </w:t>
      </w:r>
      <w:r w:rsidR="00F71C49" w:rsidRPr="00BD5B38">
        <w:rPr>
          <w:rFonts w:ascii="Times New Roman" w:hAnsi="Times New Roman" w:cs="Times New Roman"/>
        </w:rPr>
        <w:t>emerge nel panorama bancario e finanziario per spiccate competenze, irradiate da intuizioni riferite a Realtà di Natura sociale ed etica.</w:t>
      </w:r>
    </w:p>
    <w:p w14:paraId="0CB5DBFE" w14:textId="360C76B1" w:rsidR="009E7025" w:rsidRPr="00BD5B38" w:rsidRDefault="00F71C49" w:rsidP="00BD5B38">
      <w:pPr>
        <w:spacing w:line="276" w:lineRule="auto"/>
        <w:ind w:right="282" w:firstLine="284"/>
        <w:jc w:val="both"/>
        <w:rPr>
          <w:rFonts w:ascii="Times New Roman" w:hAnsi="Times New Roman" w:cs="Times New Roman"/>
        </w:rPr>
      </w:pPr>
      <w:r w:rsidRPr="00BD5B38">
        <w:rPr>
          <w:rFonts w:ascii="Times New Roman" w:hAnsi="Times New Roman" w:cs="Times New Roman"/>
        </w:rPr>
        <w:t xml:space="preserve">Laureatosi in </w:t>
      </w:r>
      <w:r w:rsidR="009E7025" w:rsidRPr="00BD5B38">
        <w:rPr>
          <w:rFonts w:ascii="Times New Roman" w:hAnsi="Times New Roman" w:cs="Times New Roman"/>
        </w:rPr>
        <w:t xml:space="preserve">Giurisprudenza presso l'Università di Firenze, </w:t>
      </w:r>
      <w:r w:rsidR="00EA7596" w:rsidRPr="00BD5B38">
        <w:rPr>
          <w:rFonts w:ascii="Times New Roman" w:hAnsi="Times New Roman" w:cs="Times New Roman"/>
        </w:rPr>
        <w:t>si è dedicato al giornalismo e a</w:t>
      </w:r>
      <w:r w:rsidR="009E7025" w:rsidRPr="00BD5B38">
        <w:rPr>
          <w:rFonts w:ascii="Times New Roman" w:hAnsi="Times New Roman" w:cs="Times New Roman"/>
        </w:rPr>
        <w:t>lla politica</w:t>
      </w:r>
      <w:r w:rsidR="00EA7596" w:rsidRPr="00BD5B38">
        <w:rPr>
          <w:rFonts w:ascii="Times New Roman" w:hAnsi="Times New Roman" w:cs="Times New Roman"/>
        </w:rPr>
        <w:t>, approfondendo le</w:t>
      </w:r>
      <w:r w:rsidR="009E7025" w:rsidRPr="00BD5B38">
        <w:rPr>
          <w:rFonts w:ascii="Times New Roman" w:hAnsi="Times New Roman" w:cs="Times New Roman"/>
        </w:rPr>
        <w:t xml:space="preserve"> dinamiche economiche e sociali del Paese, </w:t>
      </w:r>
      <w:r w:rsidR="00A5691A" w:rsidRPr="00BD5B38">
        <w:rPr>
          <w:rFonts w:ascii="Times New Roman" w:hAnsi="Times New Roman" w:cs="Times New Roman"/>
        </w:rPr>
        <w:t xml:space="preserve">intravedendo le </w:t>
      </w:r>
      <w:r w:rsidR="007F6010" w:rsidRPr="00BD5B38">
        <w:rPr>
          <w:rFonts w:ascii="Times New Roman" w:hAnsi="Times New Roman" w:cs="Times New Roman"/>
        </w:rPr>
        <w:t>possibili applicazioni al mondo b</w:t>
      </w:r>
      <w:r w:rsidR="00A5691A" w:rsidRPr="00BD5B38">
        <w:rPr>
          <w:rFonts w:ascii="Times New Roman" w:hAnsi="Times New Roman" w:cs="Times New Roman"/>
        </w:rPr>
        <w:t>ancario.</w:t>
      </w:r>
    </w:p>
    <w:p w14:paraId="27863919" w14:textId="77777777" w:rsidR="00294997" w:rsidRPr="00BD5B38" w:rsidRDefault="00A5691A" w:rsidP="00BD5B38">
      <w:pPr>
        <w:pStyle w:val="Paragrafoelenco"/>
        <w:numPr>
          <w:ilvl w:val="0"/>
          <w:numId w:val="2"/>
        </w:numPr>
        <w:spacing w:line="276" w:lineRule="auto"/>
        <w:ind w:right="282"/>
        <w:jc w:val="both"/>
        <w:rPr>
          <w:rFonts w:ascii="Times New Roman" w:hAnsi="Times New Roman" w:cs="Times New Roman"/>
        </w:rPr>
      </w:pPr>
      <w:r w:rsidRPr="00BD5B38">
        <w:rPr>
          <w:rFonts w:ascii="Times New Roman" w:hAnsi="Times New Roman" w:cs="Times New Roman"/>
        </w:rPr>
        <w:t>Membro del</w:t>
      </w:r>
      <w:r w:rsidR="009405B2" w:rsidRPr="00BD5B38">
        <w:rPr>
          <w:rFonts w:ascii="Times New Roman" w:hAnsi="Times New Roman" w:cs="Times New Roman"/>
        </w:rPr>
        <w:t xml:space="preserve"> Consiglio Nazionale de</w:t>
      </w:r>
      <w:r w:rsidR="005F6BCB" w:rsidRPr="00BD5B38">
        <w:rPr>
          <w:rFonts w:ascii="Times New Roman" w:hAnsi="Times New Roman" w:cs="Times New Roman"/>
        </w:rPr>
        <w:t xml:space="preserve">ll’Economia e del Lavoro, </w:t>
      </w:r>
      <w:r w:rsidR="009405B2" w:rsidRPr="00BD5B38">
        <w:rPr>
          <w:rFonts w:ascii="Times New Roman" w:hAnsi="Times New Roman" w:cs="Times New Roman"/>
        </w:rPr>
        <w:t xml:space="preserve">su designazione del Presidente della Repubblica dal 1989 al 1992 e, per due </w:t>
      </w:r>
      <w:r w:rsidR="00E8071D" w:rsidRPr="00BD5B38">
        <w:rPr>
          <w:rFonts w:ascii="Times New Roman" w:hAnsi="Times New Roman" w:cs="Times New Roman"/>
        </w:rPr>
        <w:t xml:space="preserve">altre legislature; </w:t>
      </w:r>
    </w:p>
    <w:p w14:paraId="099EDDB1" w14:textId="77777777" w:rsidR="00294997" w:rsidRPr="00BD5B38" w:rsidRDefault="00A5691A" w:rsidP="00BD5B38">
      <w:pPr>
        <w:pStyle w:val="Paragrafoelenco"/>
        <w:numPr>
          <w:ilvl w:val="0"/>
          <w:numId w:val="2"/>
        </w:numPr>
        <w:spacing w:line="276" w:lineRule="auto"/>
        <w:ind w:right="282"/>
        <w:jc w:val="both"/>
        <w:rPr>
          <w:rFonts w:ascii="Times New Roman" w:hAnsi="Times New Roman" w:cs="Times New Roman"/>
        </w:rPr>
      </w:pPr>
      <w:r w:rsidRPr="00BD5B38">
        <w:rPr>
          <w:rFonts w:ascii="Times New Roman" w:hAnsi="Times New Roman" w:cs="Times New Roman"/>
        </w:rPr>
        <w:t xml:space="preserve">componente </w:t>
      </w:r>
      <w:r w:rsidR="009405B2" w:rsidRPr="00BD5B38">
        <w:rPr>
          <w:rFonts w:ascii="Times New Roman" w:hAnsi="Times New Roman" w:cs="Times New Roman"/>
        </w:rPr>
        <w:t xml:space="preserve">della Camera dei Deputati </w:t>
      </w:r>
      <w:r w:rsidRPr="00BD5B38">
        <w:rPr>
          <w:rFonts w:ascii="Times New Roman" w:hAnsi="Times New Roman" w:cs="Times New Roman"/>
        </w:rPr>
        <w:t>e facente parte</w:t>
      </w:r>
      <w:r w:rsidR="009405B2" w:rsidRPr="00BD5B38">
        <w:rPr>
          <w:rFonts w:ascii="Times New Roman" w:hAnsi="Times New Roman" w:cs="Times New Roman"/>
        </w:rPr>
        <w:t xml:space="preserve"> dell</w:t>
      </w:r>
      <w:r w:rsidR="000F6773" w:rsidRPr="00BD5B38">
        <w:rPr>
          <w:rFonts w:ascii="Times New Roman" w:hAnsi="Times New Roman" w:cs="Times New Roman"/>
        </w:rPr>
        <w:t>a Commissione Tesoro e Bilancio,</w:t>
      </w:r>
      <w:r w:rsidR="009405B2" w:rsidRPr="00BD5B38">
        <w:rPr>
          <w:rFonts w:ascii="Times New Roman" w:hAnsi="Times New Roman" w:cs="Times New Roman"/>
        </w:rPr>
        <w:t xml:space="preserve"> del Comitato per la R</w:t>
      </w:r>
      <w:r w:rsidR="000F6773" w:rsidRPr="00BD5B38">
        <w:rPr>
          <w:rFonts w:ascii="Times New Roman" w:hAnsi="Times New Roman" w:cs="Times New Roman"/>
        </w:rPr>
        <w:t>iforma delle Casse di Risparmio,</w:t>
      </w:r>
      <w:r w:rsidRPr="00BD5B38">
        <w:rPr>
          <w:rFonts w:ascii="Times New Roman" w:hAnsi="Times New Roman" w:cs="Times New Roman"/>
        </w:rPr>
        <w:t xml:space="preserve"> della Commissione Agricoltura e</w:t>
      </w:r>
      <w:r w:rsidR="009405B2" w:rsidRPr="00BD5B38">
        <w:rPr>
          <w:rFonts w:ascii="Times New Roman" w:hAnsi="Times New Roman" w:cs="Times New Roman"/>
        </w:rPr>
        <w:t xml:space="preserve"> Bicamerale per le Riforme Istituzionali (</w:t>
      </w:r>
      <w:r w:rsidRPr="00BD5B38">
        <w:rPr>
          <w:rFonts w:ascii="Times New Roman" w:hAnsi="Times New Roman" w:cs="Times New Roman"/>
        </w:rPr>
        <w:t>rivestendo</w:t>
      </w:r>
      <w:r w:rsidR="00E8071D" w:rsidRPr="00BD5B38">
        <w:rPr>
          <w:rFonts w:ascii="Times New Roman" w:hAnsi="Times New Roman" w:cs="Times New Roman"/>
        </w:rPr>
        <w:t xml:space="preserve"> in questa</w:t>
      </w:r>
      <w:r w:rsidRPr="00BD5B38">
        <w:rPr>
          <w:rFonts w:ascii="Times New Roman" w:hAnsi="Times New Roman" w:cs="Times New Roman"/>
        </w:rPr>
        <w:t xml:space="preserve"> la funzione di Presidente del</w:t>
      </w:r>
      <w:r w:rsidR="009405B2" w:rsidRPr="00BD5B38">
        <w:rPr>
          <w:rFonts w:ascii="Times New Roman" w:hAnsi="Times New Roman" w:cs="Times New Roman"/>
        </w:rPr>
        <w:t xml:space="preserve"> Comitato p</w:t>
      </w:r>
      <w:r w:rsidR="000F6773" w:rsidRPr="00BD5B38">
        <w:rPr>
          <w:rFonts w:ascii="Times New Roman" w:hAnsi="Times New Roman" w:cs="Times New Roman"/>
        </w:rPr>
        <w:t>er le Garanzie Costituzionali);</w:t>
      </w:r>
      <w:r w:rsidR="003D1EEB" w:rsidRPr="00BD5B38">
        <w:rPr>
          <w:rFonts w:ascii="Times New Roman" w:hAnsi="Times New Roman" w:cs="Times New Roman"/>
        </w:rPr>
        <w:t xml:space="preserve"> </w:t>
      </w:r>
    </w:p>
    <w:p w14:paraId="307133E6" w14:textId="2EAB8C38" w:rsidR="00A5691A" w:rsidRPr="00BD5B38" w:rsidRDefault="000F6773" w:rsidP="00BD5B38">
      <w:pPr>
        <w:pStyle w:val="Paragrafoelenco"/>
        <w:numPr>
          <w:ilvl w:val="0"/>
          <w:numId w:val="2"/>
        </w:numPr>
        <w:spacing w:line="276" w:lineRule="auto"/>
        <w:ind w:right="282"/>
        <w:jc w:val="both"/>
        <w:rPr>
          <w:rFonts w:ascii="Times New Roman" w:hAnsi="Times New Roman" w:cs="Times New Roman"/>
        </w:rPr>
      </w:pPr>
      <w:r w:rsidRPr="00BD5B38">
        <w:rPr>
          <w:rFonts w:ascii="Times New Roman" w:hAnsi="Times New Roman" w:cs="Times New Roman"/>
        </w:rPr>
        <w:t>c</w:t>
      </w:r>
      <w:r w:rsidR="00E8071D" w:rsidRPr="00BD5B38">
        <w:rPr>
          <w:rFonts w:ascii="Times New Roman" w:hAnsi="Times New Roman" w:cs="Times New Roman"/>
        </w:rPr>
        <w:t>omponente</w:t>
      </w:r>
      <w:r w:rsidR="009405B2" w:rsidRPr="00BD5B38">
        <w:rPr>
          <w:rFonts w:ascii="Times New Roman" w:hAnsi="Times New Roman" w:cs="Times New Roman"/>
        </w:rPr>
        <w:t xml:space="preserve"> della Giunta per il Regolamento. </w:t>
      </w:r>
    </w:p>
    <w:p w14:paraId="20E20C43" w14:textId="638224A7" w:rsidR="009405B2" w:rsidRPr="00BD5B38" w:rsidRDefault="009405B2" w:rsidP="00BD5B38">
      <w:pPr>
        <w:spacing w:line="276" w:lineRule="auto"/>
        <w:ind w:right="282" w:firstLine="284"/>
        <w:jc w:val="both"/>
        <w:rPr>
          <w:rFonts w:ascii="Times New Roman" w:hAnsi="Times New Roman" w:cs="Times New Roman"/>
        </w:rPr>
      </w:pPr>
      <w:r w:rsidRPr="00BD5B38">
        <w:rPr>
          <w:rFonts w:ascii="Times New Roman" w:hAnsi="Times New Roman" w:cs="Times New Roman"/>
        </w:rPr>
        <w:t xml:space="preserve">Ha concluso la </w:t>
      </w:r>
      <w:r w:rsidR="007F6010" w:rsidRPr="00BD5B38">
        <w:rPr>
          <w:rFonts w:ascii="Times New Roman" w:hAnsi="Times New Roman" w:cs="Times New Roman"/>
        </w:rPr>
        <w:t xml:space="preserve">sua attività </w:t>
      </w:r>
      <w:r w:rsidR="00A5691A" w:rsidRPr="00BD5B38">
        <w:rPr>
          <w:rFonts w:ascii="Times New Roman" w:hAnsi="Times New Roman" w:cs="Times New Roman"/>
        </w:rPr>
        <w:t xml:space="preserve"> p</w:t>
      </w:r>
      <w:r w:rsidR="007F6010" w:rsidRPr="00BD5B38">
        <w:rPr>
          <w:rFonts w:ascii="Times New Roman" w:hAnsi="Times New Roman" w:cs="Times New Roman"/>
        </w:rPr>
        <w:t xml:space="preserve">olitica  con </w:t>
      </w:r>
      <w:r w:rsidR="00A5691A" w:rsidRPr="00BD5B38">
        <w:rPr>
          <w:rFonts w:ascii="Times New Roman" w:hAnsi="Times New Roman" w:cs="Times New Roman"/>
        </w:rPr>
        <w:t>l’incarico di</w:t>
      </w:r>
      <w:r w:rsidR="00294997" w:rsidRPr="00BD5B38">
        <w:rPr>
          <w:rFonts w:ascii="Times New Roman" w:hAnsi="Times New Roman" w:cs="Times New Roman"/>
        </w:rPr>
        <w:t xml:space="preserve"> Sottosegretario di Stato</w:t>
      </w:r>
      <w:r w:rsidR="00A5691A" w:rsidRPr="00BD5B38">
        <w:rPr>
          <w:rFonts w:ascii="Times New Roman" w:hAnsi="Times New Roman" w:cs="Times New Roman"/>
        </w:rPr>
        <w:t xml:space="preserve"> </w:t>
      </w:r>
      <w:r w:rsidR="00E8071D" w:rsidRPr="00BD5B38">
        <w:rPr>
          <w:rFonts w:ascii="Times New Roman" w:hAnsi="Times New Roman" w:cs="Times New Roman"/>
        </w:rPr>
        <w:t xml:space="preserve">del </w:t>
      </w:r>
      <w:r w:rsidR="00A5691A" w:rsidRPr="00BD5B38">
        <w:rPr>
          <w:rFonts w:ascii="Times New Roman" w:hAnsi="Times New Roman" w:cs="Times New Roman"/>
        </w:rPr>
        <w:t>Ministero della</w:t>
      </w:r>
      <w:r w:rsidRPr="00BD5B38">
        <w:rPr>
          <w:rFonts w:ascii="Times New Roman" w:hAnsi="Times New Roman" w:cs="Times New Roman"/>
        </w:rPr>
        <w:t xml:space="preserve"> Difesa</w:t>
      </w:r>
      <w:r w:rsidR="00A5691A" w:rsidRPr="00BD5B38">
        <w:rPr>
          <w:rFonts w:ascii="Times New Roman" w:hAnsi="Times New Roman" w:cs="Times New Roman"/>
        </w:rPr>
        <w:t>,</w:t>
      </w:r>
      <w:r w:rsidRPr="00BD5B38">
        <w:rPr>
          <w:rFonts w:ascii="Times New Roman" w:hAnsi="Times New Roman" w:cs="Times New Roman"/>
        </w:rPr>
        <w:t xml:space="preserve"> </w:t>
      </w:r>
      <w:r w:rsidR="00E8071D" w:rsidRPr="00BD5B38">
        <w:rPr>
          <w:rFonts w:ascii="Times New Roman" w:hAnsi="Times New Roman" w:cs="Times New Roman"/>
        </w:rPr>
        <w:t xml:space="preserve">nel </w:t>
      </w:r>
      <w:r w:rsidRPr="00BD5B38">
        <w:rPr>
          <w:rFonts w:ascii="Times New Roman" w:hAnsi="Times New Roman" w:cs="Times New Roman"/>
        </w:rPr>
        <w:t>Governo Ciampi.</w:t>
      </w:r>
    </w:p>
    <w:p w14:paraId="6E25AC0C" w14:textId="2FAD5CEE" w:rsidR="00A5691A" w:rsidRPr="00BD5B38" w:rsidRDefault="00830118" w:rsidP="00BD5B38">
      <w:pPr>
        <w:spacing w:line="276" w:lineRule="auto"/>
        <w:ind w:right="282" w:firstLine="284"/>
        <w:jc w:val="both"/>
        <w:rPr>
          <w:rFonts w:ascii="Times New Roman" w:hAnsi="Times New Roman" w:cs="Times New Roman"/>
        </w:rPr>
      </w:pPr>
      <w:r w:rsidRPr="00BD5B38">
        <w:rPr>
          <w:rFonts w:ascii="Times New Roman" w:hAnsi="Times New Roman" w:cs="Times New Roman"/>
          <w:b/>
          <w:u w:val="single"/>
        </w:rPr>
        <w:t>In ambito bancario</w:t>
      </w:r>
      <w:r w:rsidRPr="00BD5B38">
        <w:rPr>
          <w:rFonts w:ascii="Times New Roman" w:hAnsi="Times New Roman" w:cs="Times New Roman"/>
        </w:rPr>
        <w:t>, l</w:t>
      </w:r>
      <w:r w:rsidR="009E7025" w:rsidRPr="00BD5B38">
        <w:rPr>
          <w:rFonts w:ascii="Times New Roman" w:hAnsi="Times New Roman" w:cs="Times New Roman"/>
        </w:rPr>
        <w:t xml:space="preserve">a </w:t>
      </w:r>
      <w:r w:rsidRPr="00BD5B38">
        <w:rPr>
          <w:rFonts w:ascii="Times New Roman" w:hAnsi="Times New Roman" w:cs="Times New Roman"/>
        </w:rPr>
        <w:t xml:space="preserve">sua </w:t>
      </w:r>
      <w:r w:rsidR="009E7025" w:rsidRPr="00BD5B38">
        <w:rPr>
          <w:rFonts w:ascii="Times New Roman" w:hAnsi="Times New Roman" w:cs="Times New Roman"/>
        </w:rPr>
        <w:t xml:space="preserve">carriera è stata </w:t>
      </w:r>
      <w:r w:rsidRPr="00BD5B38">
        <w:rPr>
          <w:rFonts w:ascii="Times New Roman" w:hAnsi="Times New Roman" w:cs="Times New Roman"/>
        </w:rPr>
        <w:t>scandita</w:t>
      </w:r>
      <w:r w:rsidR="009E7025" w:rsidRPr="00BD5B38">
        <w:rPr>
          <w:rFonts w:ascii="Times New Roman" w:hAnsi="Times New Roman" w:cs="Times New Roman"/>
        </w:rPr>
        <w:t xml:space="preserve"> </w:t>
      </w:r>
      <w:r w:rsidR="00A5691A" w:rsidRPr="00BD5B38">
        <w:rPr>
          <w:rFonts w:ascii="Times New Roman" w:hAnsi="Times New Roman" w:cs="Times New Roman"/>
        </w:rPr>
        <w:t>in</w:t>
      </w:r>
      <w:r w:rsidR="009E7025" w:rsidRPr="00BD5B38">
        <w:rPr>
          <w:rFonts w:ascii="Times New Roman" w:hAnsi="Times New Roman" w:cs="Times New Roman"/>
        </w:rPr>
        <w:t xml:space="preserve"> posizioni di crescente responsabilità</w:t>
      </w:r>
      <w:r w:rsidR="00EC08D2" w:rsidRPr="00BD5B38">
        <w:rPr>
          <w:rFonts w:ascii="Times New Roman" w:hAnsi="Times New Roman" w:cs="Times New Roman"/>
        </w:rPr>
        <w:t>, ricoprendo ruoli di v</w:t>
      </w:r>
      <w:r w:rsidR="00A5691A" w:rsidRPr="00BD5B38">
        <w:rPr>
          <w:rFonts w:ascii="Times New Roman" w:hAnsi="Times New Roman" w:cs="Times New Roman"/>
        </w:rPr>
        <w:t>ertice in I</w:t>
      </w:r>
      <w:r w:rsidR="009E7025" w:rsidRPr="00BD5B38">
        <w:rPr>
          <w:rFonts w:ascii="Times New Roman" w:hAnsi="Times New Roman" w:cs="Times New Roman"/>
        </w:rPr>
        <w:t xml:space="preserve">stituzioni finanziarie di primaria importanza, tra </w:t>
      </w:r>
      <w:r w:rsidR="00A5691A" w:rsidRPr="00BD5B38">
        <w:rPr>
          <w:rFonts w:ascii="Times New Roman" w:hAnsi="Times New Roman" w:cs="Times New Roman"/>
        </w:rPr>
        <w:t>queste: la</w:t>
      </w:r>
      <w:r w:rsidR="009E7025" w:rsidRPr="00BD5B38">
        <w:rPr>
          <w:rFonts w:ascii="Times New Roman" w:hAnsi="Times New Roman" w:cs="Times New Roman"/>
        </w:rPr>
        <w:t xml:space="preserve"> Società </w:t>
      </w:r>
      <w:r w:rsidR="00A5691A" w:rsidRPr="00BD5B38">
        <w:rPr>
          <w:rFonts w:ascii="Times New Roman" w:hAnsi="Times New Roman" w:cs="Times New Roman"/>
        </w:rPr>
        <w:t>Finanziaria di Banche Romagnole, la</w:t>
      </w:r>
      <w:r w:rsidR="009E7025" w:rsidRPr="00BD5B38">
        <w:rPr>
          <w:rFonts w:ascii="Times New Roman" w:hAnsi="Times New Roman" w:cs="Times New Roman"/>
        </w:rPr>
        <w:t xml:space="preserve"> Cassa di Risparmio di Firenze, </w:t>
      </w:r>
      <w:r w:rsidR="00A5691A" w:rsidRPr="00BD5B38">
        <w:rPr>
          <w:rFonts w:ascii="Times New Roman" w:hAnsi="Times New Roman" w:cs="Times New Roman"/>
        </w:rPr>
        <w:t xml:space="preserve">il </w:t>
      </w:r>
      <w:r w:rsidR="009E7025" w:rsidRPr="00BD5B38">
        <w:rPr>
          <w:rFonts w:ascii="Times New Roman" w:hAnsi="Times New Roman" w:cs="Times New Roman"/>
        </w:rPr>
        <w:t xml:space="preserve">Centro Leasing Spa, </w:t>
      </w:r>
      <w:r w:rsidR="00A5691A" w:rsidRPr="00BD5B38">
        <w:rPr>
          <w:rFonts w:ascii="Times New Roman" w:hAnsi="Times New Roman" w:cs="Times New Roman"/>
        </w:rPr>
        <w:t xml:space="preserve">la </w:t>
      </w:r>
      <w:r w:rsidR="00B52BE8" w:rsidRPr="00BD5B38">
        <w:rPr>
          <w:rFonts w:ascii="Times New Roman" w:hAnsi="Times New Roman" w:cs="Times New Roman"/>
        </w:rPr>
        <w:t>Finanziaria</w:t>
      </w:r>
      <w:r w:rsidR="009E7025" w:rsidRPr="00BD5B38">
        <w:rPr>
          <w:rFonts w:ascii="Times New Roman" w:hAnsi="Times New Roman" w:cs="Times New Roman"/>
        </w:rPr>
        <w:t xml:space="preserve"> Internazionale Holding Spa, </w:t>
      </w:r>
      <w:r w:rsidR="00A5691A" w:rsidRPr="00BD5B38">
        <w:rPr>
          <w:rFonts w:ascii="Times New Roman" w:hAnsi="Times New Roman" w:cs="Times New Roman"/>
        </w:rPr>
        <w:t xml:space="preserve">la </w:t>
      </w:r>
      <w:r w:rsidR="009E7025" w:rsidRPr="00BD5B38">
        <w:rPr>
          <w:rFonts w:ascii="Times New Roman" w:hAnsi="Times New Roman" w:cs="Times New Roman"/>
        </w:rPr>
        <w:t xml:space="preserve">Nexi Payments Spa, </w:t>
      </w:r>
      <w:r w:rsidR="00A5691A" w:rsidRPr="00BD5B38">
        <w:rPr>
          <w:rFonts w:ascii="Times New Roman" w:hAnsi="Times New Roman" w:cs="Times New Roman"/>
        </w:rPr>
        <w:t xml:space="preserve">la </w:t>
      </w:r>
      <w:r w:rsidR="008729D2" w:rsidRPr="00BD5B38">
        <w:rPr>
          <w:rFonts w:ascii="Times New Roman" w:hAnsi="Times New Roman" w:cs="Times New Roman"/>
        </w:rPr>
        <w:t xml:space="preserve">Sorit Spa, </w:t>
      </w:r>
      <w:r w:rsidR="00A5691A" w:rsidRPr="00BD5B38">
        <w:rPr>
          <w:rFonts w:ascii="Times New Roman" w:hAnsi="Times New Roman" w:cs="Times New Roman"/>
        </w:rPr>
        <w:t xml:space="preserve">la </w:t>
      </w:r>
      <w:r w:rsidR="008729D2" w:rsidRPr="00BD5B38">
        <w:rPr>
          <w:rFonts w:ascii="Times New Roman" w:hAnsi="Times New Roman" w:cs="Times New Roman"/>
        </w:rPr>
        <w:t>Sifin Srl,</w:t>
      </w:r>
      <w:r w:rsidR="00A5691A" w:rsidRPr="00BD5B38">
        <w:rPr>
          <w:rFonts w:ascii="Times New Roman" w:hAnsi="Times New Roman" w:cs="Times New Roman"/>
        </w:rPr>
        <w:t xml:space="preserve"> la</w:t>
      </w:r>
      <w:r w:rsidR="008729D2" w:rsidRPr="00BD5B38">
        <w:rPr>
          <w:rFonts w:ascii="Times New Roman" w:hAnsi="Times New Roman" w:cs="Times New Roman"/>
        </w:rPr>
        <w:t xml:space="preserve"> </w:t>
      </w:r>
      <w:r w:rsidR="009E7025" w:rsidRPr="00BD5B38">
        <w:rPr>
          <w:rFonts w:ascii="Times New Roman" w:hAnsi="Times New Roman" w:cs="Times New Roman"/>
        </w:rPr>
        <w:t xml:space="preserve">Banca di Imola, </w:t>
      </w:r>
      <w:r w:rsidR="00A5691A" w:rsidRPr="00BD5B38">
        <w:rPr>
          <w:rFonts w:ascii="Times New Roman" w:hAnsi="Times New Roman" w:cs="Times New Roman"/>
        </w:rPr>
        <w:t xml:space="preserve">il </w:t>
      </w:r>
      <w:r w:rsidR="009E7025" w:rsidRPr="00BD5B38">
        <w:rPr>
          <w:rFonts w:ascii="Times New Roman" w:hAnsi="Times New Roman" w:cs="Times New Roman"/>
        </w:rPr>
        <w:t xml:space="preserve">Banco di Lucca e del Tirreno, </w:t>
      </w:r>
      <w:r w:rsidR="00A5691A" w:rsidRPr="00BD5B38">
        <w:rPr>
          <w:rFonts w:ascii="Times New Roman" w:hAnsi="Times New Roman" w:cs="Times New Roman"/>
        </w:rPr>
        <w:t xml:space="preserve">la </w:t>
      </w:r>
      <w:r w:rsidR="009E7025" w:rsidRPr="00BD5B38">
        <w:rPr>
          <w:rFonts w:ascii="Times New Roman" w:hAnsi="Times New Roman" w:cs="Times New Roman"/>
        </w:rPr>
        <w:t xml:space="preserve">Cassa di Risparmio di Ravenna, poi Gruppo </w:t>
      </w:r>
      <w:r w:rsidR="00E8071D" w:rsidRPr="00BD5B38">
        <w:rPr>
          <w:rFonts w:ascii="Times New Roman" w:hAnsi="Times New Roman" w:cs="Times New Roman"/>
        </w:rPr>
        <w:t>“</w:t>
      </w:r>
      <w:r w:rsidR="009E7025" w:rsidRPr="00BD5B38">
        <w:rPr>
          <w:rFonts w:ascii="Times New Roman" w:hAnsi="Times New Roman" w:cs="Times New Roman"/>
        </w:rPr>
        <w:t>La Cassa di Ravenna</w:t>
      </w:r>
      <w:r w:rsidR="00E8071D" w:rsidRPr="00BD5B38">
        <w:rPr>
          <w:rFonts w:ascii="Times New Roman" w:hAnsi="Times New Roman" w:cs="Times New Roman"/>
        </w:rPr>
        <w:t>”</w:t>
      </w:r>
      <w:r w:rsidR="009E7025" w:rsidRPr="00BD5B38">
        <w:rPr>
          <w:rFonts w:ascii="Times New Roman" w:hAnsi="Times New Roman" w:cs="Times New Roman"/>
        </w:rPr>
        <w:t>, di cui Presidente dal 1995</w:t>
      </w:r>
      <w:r w:rsidR="00A5691A" w:rsidRPr="00BD5B38">
        <w:rPr>
          <w:rFonts w:ascii="Times New Roman" w:hAnsi="Times New Roman" w:cs="Times New Roman"/>
        </w:rPr>
        <w:t>, ideando e matur</w:t>
      </w:r>
      <w:r w:rsidR="00EC08D2" w:rsidRPr="00BD5B38">
        <w:rPr>
          <w:rFonts w:ascii="Times New Roman" w:hAnsi="Times New Roman" w:cs="Times New Roman"/>
        </w:rPr>
        <w:t>ando la concezione che combina</w:t>
      </w:r>
      <w:r w:rsidR="00A5691A" w:rsidRPr="00BD5B38">
        <w:rPr>
          <w:rFonts w:ascii="Times New Roman" w:hAnsi="Times New Roman" w:cs="Times New Roman"/>
        </w:rPr>
        <w:t xml:space="preserve"> sviluppo strategico ed esigenze del sistema creditizio globalizzato.</w:t>
      </w:r>
    </w:p>
    <w:p w14:paraId="375793B9" w14:textId="1953ACEA" w:rsidR="00A5691A" w:rsidRPr="00BD5B38" w:rsidRDefault="009E7025" w:rsidP="00BD5B38">
      <w:pPr>
        <w:spacing w:line="276" w:lineRule="auto"/>
        <w:ind w:right="282" w:firstLine="284"/>
        <w:jc w:val="both"/>
        <w:rPr>
          <w:rFonts w:ascii="Times New Roman" w:hAnsi="Times New Roman" w:cs="Times New Roman"/>
        </w:rPr>
      </w:pPr>
      <w:r w:rsidRPr="00BD5B38">
        <w:rPr>
          <w:rFonts w:ascii="Times New Roman" w:hAnsi="Times New Roman" w:cs="Times New Roman"/>
        </w:rPr>
        <w:lastRenderedPageBreak/>
        <w:t xml:space="preserve"> </w:t>
      </w:r>
      <w:r w:rsidR="00EC08D2" w:rsidRPr="00BD5B38">
        <w:rPr>
          <w:rFonts w:ascii="Times New Roman" w:hAnsi="Times New Roman" w:cs="Times New Roman"/>
        </w:rPr>
        <w:t>Nel tempo ha</w:t>
      </w:r>
      <w:r w:rsidR="00A5691A" w:rsidRPr="00BD5B38">
        <w:rPr>
          <w:rFonts w:ascii="Times New Roman" w:hAnsi="Times New Roman" w:cs="Times New Roman"/>
        </w:rPr>
        <w:t xml:space="preserve"> ricoperto </w:t>
      </w:r>
      <w:r w:rsidR="00EC08D2" w:rsidRPr="00BD5B38">
        <w:rPr>
          <w:rFonts w:ascii="Times New Roman" w:hAnsi="Times New Roman" w:cs="Times New Roman"/>
        </w:rPr>
        <w:t>l’</w:t>
      </w:r>
      <w:r w:rsidR="00A5691A" w:rsidRPr="00BD5B38">
        <w:rPr>
          <w:rFonts w:ascii="Times New Roman" w:hAnsi="Times New Roman" w:cs="Times New Roman"/>
        </w:rPr>
        <w:t>incarico di</w:t>
      </w:r>
      <w:r w:rsidR="008729D2" w:rsidRPr="00BD5B38">
        <w:rPr>
          <w:rFonts w:ascii="Times New Roman" w:hAnsi="Times New Roman" w:cs="Times New Roman"/>
        </w:rPr>
        <w:t xml:space="preserve"> Vice Presidente dell'Associazione delle Casse di Risparmio Italiane (ACRI), </w:t>
      </w:r>
      <w:r w:rsidR="00A5691A" w:rsidRPr="00BD5B38">
        <w:rPr>
          <w:rFonts w:ascii="Times New Roman" w:hAnsi="Times New Roman" w:cs="Times New Roman"/>
        </w:rPr>
        <w:t xml:space="preserve">nonché quello di </w:t>
      </w:r>
      <w:r w:rsidR="008729D2" w:rsidRPr="00BD5B38">
        <w:rPr>
          <w:rFonts w:ascii="Times New Roman" w:hAnsi="Times New Roman" w:cs="Times New Roman"/>
        </w:rPr>
        <w:t xml:space="preserve">membro del Consiglio del Fondo Interbancario di Tutela dei Depositi e del suo Schema Volontario. </w:t>
      </w:r>
    </w:p>
    <w:p w14:paraId="44E7648C" w14:textId="173AA6B6" w:rsidR="00A478F2" w:rsidRPr="00BD5B38" w:rsidRDefault="008729D2" w:rsidP="00BD5B38">
      <w:pPr>
        <w:spacing w:line="276" w:lineRule="auto"/>
        <w:ind w:right="282" w:firstLine="284"/>
        <w:jc w:val="both"/>
        <w:rPr>
          <w:rFonts w:ascii="Times New Roman" w:hAnsi="Times New Roman" w:cs="Times New Roman"/>
        </w:rPr>
      </w:pPr>
      <w:r w:rsidRPr="00BD5B38">
        <w:rPr>
          <w:rFonts w:ascii="Times New Roman" w:hAnsi="Times New Roman" w:cs="Times New Roman"/>
        </w:rPr>
        <w:t xml:space="preserve">Dal 1998 </w:t>
      </w:r>
      <w:r w:rsidR="00EC08D2" w:rsidRPr="00BD5B38">
        <w:rPr>
          <w:rFonts w:ascii="Times New Roman" w:hAnsi="Times New Roman" w:cs="Times New Roman"/>
        </w:rPr>
        <w:t>è stato membro de</w:t>
      </w:r>
      <w:r w:rsidRPr="00BD5B38">
        <w:rPr>
          <w:rFonts w:ascii="Times New Roman" w:hAnsi="Times New Roman" w:cs="Times New Roman"/>
        </w:rPr>
        <w:t>l Consig</w:t>
      </w:r>
      <w:r w:rsidR="00EC08D2" w:rsidRPr="00BD5B38">
        <w:rPr>
          <w:rFonts w:ascii="Times New Roman" w:hAnsi="Times New Roman" w:cs="Times New Roman"/>
        </w:rPr>
        <w:t>lio e d</w:t>
      </w:r>
      <w:r w:rsidRPr="00BD5B38">
        <w:rPr>
          <w:rFonts w:ascii="Times New Roman" w:hAnsi="Times New Roman" w:cs="Times New Roman"/>
        </w:rPr>
        <w:t>el Comitato esecutivo dell'Associazione Bancaria Italiana</w:t>
      </w:r>
      <w:r w:rsidR="00552106" w:rsidRPr="00BD5B38">
        <w:rPr>
          <w:rFonts w:ascii="Times New Roman" w:hAnsi="Times New Roman" w:cs="Times New Roman"/>
        </w:rPr>
        <w:t xml:space="preserve"> (ABI)</w:t>
      </w:r>
      <w:r w:rsidRPr="00BD5B38">
        <w:rPr>
          <w:rFonts w:ascii="Times New Roman" w:hAnsi="Times New Roman" w:cs="Times New Roman"/>
        </w:rPr>
        <w:t xml:space="preserve">, </w:t>
      </w:r>
      <w:r w:rsidR="00EC08D2" w:rsidRPr="00BD5B38">
        <w:rPr>
          <w:rFonts w:ascii="Times New Roman" w:hAnsi="Times New Roman" w:cs="Times New Roman"/>
        </w:rPr>
        <w:t>in qualità di</w:t>
      </w:r>
      <w:r w:rsidR="00A478F2" w:rsidRPr="00BD5B38">
        <w:rPr>
          <w:rFonts w:ascii="Times New Roman" w:hAnsi="Times New Roman" w:cs="Times New Roman"/>
        </w:rPr>
        <w:t xml:space="preserve"> Vice Presidente Vicario, 2010-</w:t>
      </w:r>
      <w:r w:rsidRPr="00BD5B38">
        <w:rPr>
          <w:rFonts w:ascii="Times New Roman" w:hAnsi="Times New Roman" w:cs="Times New Roman"/>
        </w:rPr>
        <w:t xml:space="preserve">2012, </w:t>
      </w:r>
      <w:r w:rsidR="00A478F2" w:rsidRPr="00BD5B38">
        <w:rPr>
          <w:rFonts w:ascii="Times New Roman" w:hAnsi="Times New Roman" w:cs="Times New Roman"/>
        </w:rPr>
        <w:t>e</w:t>
      </w:r>
      <w:r w:rsidRPr="00BD5B38">
        <w:rPr>
          <w:rFonts w:ascii="Times New Roman" w:hAnsi="Times New Roman" w:cs="Times New Roman"/>
        </w:rPr>
        <w:t xml:space="preserve"> Vice Presidente nei </w:t>
      </w:r>
      <w:r w:rsidR="00E8071D" w:rsidRPr="00BD5B38">
        <w:rPr>
          <w:rFonts w:ascii="Times New Roman" w:hAnsi="Times New Roman" w:cs="Times New Roman"/>
        </w:rPr>
        <w:t>bienni</w:t>
      </w:r>
      <w:r w:rsidRPr="00BD5B38">
        <w:rPr>
          <w:rFonts w:ascii="Times New Roman" w:hAnsi="Times New Roman" w:cs="Times New Roman"/>
        </w:rPr>
        <w:t xml:space="preserve"> 2002-2004 e 2006-2008</w:t>
      </w:r>
      <w:r w:rsidR="009405B2" w:rsidRPr="00BD5B38">
        <w:rPr>
          <w:rFonts w:ascii="Times New Roman" w:hAnsi="Times New Roman" w:cs="Times New Roman"/>
        </w:rPr>
        <w:t xml:space="preserve">. </w:t>
      </w:r>
    </w:p>
    <w:p w14:paraId="3EDAB33C" w14:textId="4C1C79AC" w:rsidR="008729D2" w:rsidRPr="00BD5B38" w:rsidRDefault="009405B2" w:rsidP="00BD5B38">
      <w:pPr>
        <w:spacing w:line="276" w:lineRule="auto"/>
        <w:ind w:right="282" w:firstLine="284"/>
        <w:jc w:val="both"/>
        <w:rPr>
          <w:rFonts w:ascii="Times New Roman" w:hAnsi="Times New Roman" w:cs="Times New Roman"/>
        </w:rPr>
      </w:pPr>
      <w:r w:rsidRPr="00BD5B38">
        <w:rPr>
          <w:rFonts w:ascii="Times New Roman" w:hAnsi="Times New Roman" w:cs="Times New Roman"/>
        </w:rPr>
        <w:t xml:space="preserve">Dal 2013 </w:t>
      </w:r>
      <w:r w:rsidR="00EC08D2" w:rsidRPr="00BD5B38">
        <w:rPr>
          <w:rFonts w:ascii="Times New Roman" w:hAnsi="Times New Roman" w:cs="Times New Roman"/>
        </w:rPr>
        <w:t>è</w:t>
      </w:r>
      <w:r w:rsidRPr="00BD5B38">
        <w:rPr>
          <w:rFonts w:ascii="Times New Roman" w:hAnsi="Times New Roman" w:cs="Times New Roman"/>
        </w:rPr>
        <w:t xml:space="preserve"> Presidente dell’ABI</w:t>
      </w:r>
      <w:r w:rsidR="00552106" w:rsidRPr="00BD5B38">
        <w:rPr>
          <w:rFonts w:ascii="Times New Roman" w:hAnsi="Times New Roman" w:cs="Times New Roman"/>
        </w:rPr>
        <w:t>, ruolo che</w:t>
      </w:r>
      <w:r w:rsidRPr="00BD5B38">
        <w:rPr>
          <w:rFonts w:ascii="Times New Roman" w:hAnsi="Times New Roman" w:cs="Times New Roman"/>
        </w:rPr>
        <w:t xml:space="preserve"> </w:t>
      </w:r>
      <w:r w:rsidR="00A478F2" w:rsidRPr="00BD5B38">
        <w:rPr>
          <w:rFonts w:ascii="Times New Roman" w:hAnsi="Times New Roman" w:cs="Times New Roman"/>
        </w:rPr>
        <w:t>ha consolidato il S</w:t>
      </w:r>
      <w:r w:rsidR="00552106" w:rsidRPr="00BD5B38">
        <w:rPr>
          <w:rFonts w:ascii="Times New Roman" w:hAnsi="Times New Roman" w:cs="Times New Roman"/>
        </w:rPr>
        <w:t>uo impegno per la trasparenza, l'innovazione e la stabilità del sistema bancario italiano.</w:t>
      </w:r>
      <w:r w:rsidR="008729D2" w:rsidRPr="00BD5B38">
        <w:rPr>
          <w:rFonts w:ascii="Times New Roman" w:hAnsi="Times New Roman" w:cs="Times New Roman"/>
        </w:rPr>
        <w:t xml:space="preserve"> </w:t>
      </w:r>
    </w:p>
    <w:p w14:paraId="7633E0DB" w14:textId="77777777" w:rsidR="003648DB" w:rsidRPr="00BD5B38" w:rsidRDefault="003648DB" w:rsidP="00BD5B38">
      <w:pPr>
        <w:spacing w:line="276" w:lineRule="auto"/>
        <w:ind w:right="282" w:firstLine="284"/>
        <w:jc w:val="both"/>
        <w:rPr>
          <w:rFonts w:ascii="Times New Roman" w:hAnsi="Times New Roman" w:cs="Times New Roman"/>
        </w:rPr>
      </w:pPr>
    </w:p>
    <w:p w14:paraId="5C6DB258" w14:textId="12C51986" w:rsidR="00CB2D6C" w:rsidRPr="00BD5B38" w:rsidRDefault="00E8071D" w:rsidP="00BD5B38">
      <w:pPr>
        <w:spacing w:line="276" w:lineRule="auto"/>
        <w:ind w:right="282" w:firstLine="284"/>
        <w:jc w:val="both"/>
        <w:rPr>
          <w:rFonts w:ascii="Times New Roman" w:hAnsi="Times New Roman" w:cs="Times New Roman"/>
        </w:rPr>
      </w:pPr>
      <w:r w:rsidRPr="00BD5B38">
        <w:rPr>
          <w:rFonts w:ascii="Times New Roman" w:hAnsi="Times New Roman" w:cs="Times New Roman"/>
        </w:rPr>
        <w:t>Nel corso della</w:t>
      </w:r>
      <w:r w:rsidR="00CB2D6C" w:rsidRPr="00BD5B38">
        <w:rPr>
          <w:rFonts w:ascii="Times New Roman" w:hAnsi="Times New Roman" w:cs="Times New Roman"/>
        </w:rPr>
        <w:t xml:space="preserve"> </w:t>
      </w:r>
      <w:r w:rsidR="00EC08D2" w:rsidRPr="00BD5B38">
        <w:rPr>
          <w:rFonts w:ascii="Times New Roman" w:hAnsi="Times New Roman" w:cs="Times New Roman"/>
        </w:rPr>
        <w:t>sua Presidenza</w:t>
      </w:r>
      <w:r w:rsidR="00CB2D6C" w:rsidRPr="00BD5B38">
        <w:rPr>
          <w:rFonts w:ascii="Times New Roman" w:hAnsi="Times New Roman" w:cs="Times New Roman"/>
        </w:rPr>
        <w:t xml:space="preserve">, ha accompagnato con competenza e visione strategica le profonde trasformazioni che hanno interessato i più complessi scenari economici e finanziari, </w:t>
      </w:r>
      <w:r w:rsidR="005F6BCB" w:rsidRPr="00BD5B38">
        <w:rPr>
          <w:rFonts w:ascii="Times New Roman" w:hAnsi="Times New Roman" w:cs="Times New Roman"/>
        </w:rPr>
        <w:t>anche a livello</w:t>
      </w:r>
      <w:r w:rsidR="00CB2D6C" w:rsidRPr="00BD5B38">
        <w:rPr>
          <w:rFonts w:ascii="Times New Roman" w:hAnsi="Times New Roman" w:cs="Times New Roman"/>
        </w:rPr>
        <w:t xml:space="preserve"> internazionale. Nell’arco di un decennio, ha esercitato una leadership determinata e lungim</w:t>
      </w:r>
      <w:r w:rsidR="005F6BCB" w:rsidRPr="00BD5B38">
        <w:rPr>
          <w:rFonts w:ascii="Times New Roman" w:hAnsi="Times New Roman" w:cs="Times New Roman"/>
        </w:rPr>
        <w:t>irante, promuovendo iniziative</w:t>
      </w:r>
      <w:r w:rsidR="00CB2D6C" w:rsidRPr="00BD5B38">
        <w:rPr>
          <w:rFonts w:ascii="Times New Roman" w:hAnsi="Times New Roman" w:cs="Times New Roman"/>
        </w:rPr>
        <w:t xml:space="preserve"> volte</w:t>
      </w:r>
      <w:r w:rsidRPr="00BD5B38">
        <w:rPr>
          <w:rFonts w:ascii="Times New Roman" w:hAnsi="Times New Roman" w:cs="Times New Roman"/>
        </w:rPr>
        <w:t xml:space="preserve"> </w:t>
      </w:r>
      <w:r w:rsidRPr="00547272">
        <w:rPr>
          <w:rFonts w:ascii="Times New Roman" w:hAnsi="Times New Roman" w:cs="Times New Roman"/>
        </w:rPr>
        <w:t>sia</w:t>
      </w:r>
      <w:r w:rsidR="00CB2D6C" w:rsidRPr="00BD5B38">
        <w:rPr>
          <w:rFonts w:ascii="Times New Roman" w:hAnsi="Times New Roman" w:cs="Times New Roman"/>
        </w:rPr>
        <w:t xml:space="preserve"> al rafforzamento della solidità patrimoniale del sistema bancario italiano, </w:t>
      </w:r>
      <w:r w:rsidRPr="00547272">
        <w:rPr>
          <w:rFonts w:ascii="Times New Roman" w:hAnsi="Times New Roman" w:cs="Times New Roman"/>
        </w:rPr>
        <w:t>sia</w:t>
      </w:r>
      <w:r w:rsidRPr="00BD5B38">
        <w:rPr>
          <w:rFonts w:ascii="Times New Roman" w:hAnsi="Times New Roman" w:cs="Times New Roman"/>
        </w:rPr>
        <w:t xml:space="preserve"> </w:t>
      </w:r>
      <w:r w:rsidR="00CB2D6C" w:rsidRPr="00BD5B38">
        <w:rPr>
          <w:rFonts w:ascii="Times New Roman" w:hAnsi="Times New Roman" w:cs="Times New Roman"/>
        </w:rPr>
        <w:t>al miglioramento delle relazioni con la clientela e all’allineamento</w:t>
      </w:r>
      <w:r w:rsidR="000F6773" w:rsidRPr="00BD5B38">
        <w:rPr>
          <w:rFonts w:ascii="Times New Roman" w:hAnsi="Times New Roman" w:cs="Times New Roman"/>
        </w:rPr>
        <w:t>,</w:t>
      </w:r>
      <w:r w:rsidR="00CB2D6C" w:rsidRPr="00BD5B38">
        <w:rPr>
          <w:rFonts w:ascii="Times New Roman" w:hAnsi="Times New Roman" w:cs="Times New Roman"/>
        </w:rPr>
        <w:t xml:space="preserve"> </w:t>
      </w:r>
      <w:r w:rsidR="000F6773" w:rsidRPr="00BD5B38">
        <w:rPr>
          <w:rFonts w:ascii="Times New Roman" w:hAnsi="Times New Roman" w:cs="Times New Roman"/>
        </w:rPr>
        <w:t xml:space="preserve">agli standard europei, </w:t>
      </w:r>
      <w:r w:rsidR="00CB2D6C" w:rsidRPr="00BD5B38">
        <w:rPr>
          <w:rFonts w:ascii="Times New Roman" w:hAnsi="Times New Roman" w:cs="Times New Roman"/>
        </w:rPr>
        <w:t>delle strutture operative e normative del settore.</w:t>
      </w:r>
    </w:p>
    <w:p w14:paraId="775FC1AB" w14:textId="77777777" w:rsidR="00CB2D6C" w:rsidRPr="00BD5B38" w:rsidRDefault="00CB2D6C" w:rsidP="00BD5B38">
      <w:pPr>
        <w:spacing w:line="276" w:lineRule="auto"/>
        <w:ind w:right="282" w:firstLine="284"/>
        <w:jc w:val="both"/>
        <w:rPr>
          <w:rFonts w:ascii="Times New Roman" w:hAnsi="Times New Roman" w:cs="Times New Roman"/>
        </w:rPr>
      </w:pPr>
    </w:p>
    <w:p w14:paraId="2F95A5F2" w14:textId="3D703779" w:rsidR="00CB2D6C" w:rsidRPr="00BD5B38" w:rsidRDefault="00CB2D6C" w:rsidP="00BD5B38">
      <w:pPr>
        <w:spacing w:line="276" w:lineRule="auto"/>
        <w:ind w:right="282" w:firstLine="284"/>
        <w:jc w:val="both"/>
        <w:rPr>
          <w:rFonts w:ascii="Times New Roman" w:hAnsi="Times New Roman" w:cs="Times New Roman"/>
        </w:rPr>
      </w:pPr>
      <w:r w:rsidRPr="00BD5B38">
        <w:rPr>
          <w:rFonts w:ascii="Times New Roman" w:hAnsi="Times New Roman" w:cs="Times New Roman"/>
        </w:rPr>
        <w:t>La sua azione si è costantemente contraddistinta per la capacità di med</w:t>
      </w:r>
      <w:r w:rsidR="00121F4D" w:rsidRPr="00BD5B38">
        <w:rPr>
          <w:rFonts w:ascii="Times New Roman" w:hAnsi="Times New Roman" w:cs="Times New Roman"/>
        </w:rPr>
        <w:t xml:space="preserve">iare tra differenti istanze </w:t>
      </w:r>
      <w:r w:rsidR="005F6BCB" w:rsidRPr="00BD5B38">
        <w:rPr>
          <w:rFonts w:ascii="Times New Roman" w:hAnsi="Times New Roman" w:cs="Times New Roman"/>
        </w:rPr>
        <w:t>e</w:t>
      </w:r>
      <w:r w:rsidRPr="00BD5B38">
        <w:rPr>
          <w:rFonts w:ascii="Times New Roman" w:hAnsi="Times New Roman" w:cs="Times New Roman"/>
        </w:rPr>
        <w:t xml:space="preserve"> favorire la convergenza verso soluzioni condivise, anche in contesti di rilevante complessità economica e istituzionale. </w:t>
      </w:r>
      <w:r w:rsidR="005F6BCB" w:rsidRPr="00BD5B38">
        <w:rPr>
          <w:rFonts w:ascii="Times New Roman" w:hAnsi="Times New Roman" w:cs="Times New Roman"/>
        </w:rPr>
        <w:t>I r</w:t>
      </w:r>
      <w:r w:rsidR="00121F4D" w:rsidRPr="00BD5B38">
        <w:rPr>
          <w:rFonts w:ascii="Times New Roman" w:hAnsi="Times New Roman" w:cs="Times New Roman"/>
        </w:rPr>
        <w:t>isultati conseguiti</w:t>
      </w:r>
      <w:r w:rsidR="00537CCB" w:rsidRPr="00BD5B38">
        <w:rPr>
          <w:rFonts w:ascii="Times New Roman" w:hAnsi="Times New Roman" w:cs="Times New Roman"/>
        </w:rPr>
        <w:t>,</w:t>
      </w:r>
      <w:r w:rsidR="00121F4D" w:rsidRPr="00BD5B38">
        <w:rPr>
          <w:rFonts w:ascii="Times New Roman" w:hAnsi="Times New Roman" w:cs="Times New Roman"/>
        </w:rPr>
        <w:t xml:space="preserve"> nel segno di</w:t>
      </w:r>
      <w:r w:rsidRPr="00BD5B38">
        <w:rPr>
          <w:rFonts w:ascii="Times New Roman" w:hAnsi="Times New Roman" w:cs="Times New Roman"/>
        </w:rPr>
        <w:t xml:space="preserve"> </w:t>
      </w:r>
      <w:r w:rsidR="00121F4D" w:rsidRPr="00BD5B38">
        <w:rPr>
          <w:rFonts w:ascii="Times New Roman" w:hAnsi="Times New Roman" w:cs="Times New Roman"/>
        </w:rPr>
        <w:t>profonda ispirazione etica e</w:t>
      </w:r>
      <w:r w:rsidRPr="00BD5B38">
        <w:rPr>
          <w:rFonts w:ascii="Times New Roman" w:hAnsi="Times New Roman" w:cs="Times New Roman"/>
        </w:rPr>
        <w:t xml:space="preserve"> saldo senso di responsabilità nei confronti de</w:t>
      </w:r>
      <w:r w:rsidR="00121F4D" w:rsidRPr="00BD5B38">
        <w:rPr>
          <w:rFonts w:ascii="Times New Roman" w:hAnsi="Times New Roman" w:cs="Times New Roman"/>
        </w:rPr>
        <w:t xml:space="preserve">ll’interesse generale, </w:t>
      </w:r>
      <w:r w:rsidR="005F6BCB" w:rsidRPr="00BD5B38">
        <w:rPr>
          <w:rFonts w:ascii="Times New Roman" w:hAnsi="Times New Roman" w:cs="Times New Roman"/>
        </w:rPr>
        <w:t>discendono dalla</w:t>
      </w:r>
      <w:r w:rsidRPr="00BD5B38">
        <w:rPr>
          <w:rFonts w:ascii="Times New Roman" w:hAnsi="Times New Roman" w:cs="Times New Roman"/>
        </w:rPr>
        <w:t xml:space="preserve"> sua visione dell’economia quale strumento al servizio della collettività.</w:t>
      </w:r>
    </w:p>
    <w:p w14:paraId="32CCCE6C" w14:textId="77777777" w:rsidR="003648DB" w:rsidRPr="00BD5B38" w:rsidRDefault="003648DB" w:rsidP="00BD5B38">
      <w:pPr>
        <w:spacing w:line="276" w:lineRule="auto"/>
        <w:ind w:right="282"/>
        <w:jc w:val="both"/>
        <w:rPr>
          <w:rFonts w:ascii="Times New Roman" w:hAnsi="Times New Roman" w:cs="Times New Roman"/>
        </w:rPr>
      </w:pPr>
    </w:p>
    <w:p w14:paraId="7166486C" w14:textId="7774D5E4" w:rsidR="00A478F2" w:rsidRPr="00BD5B38" w:rsidRDefault="005F6BCB" w:rsidP="00BD5B38">
      <w:pPr>
        <w:spacing w:line="276" w:lineRule="auto"/>
        <w:ind w:right="282" w:firstLine="284"/>
        <w:jc w:val="both"/>
        <w:rPr>
          <w:rFonts w:ascii="Times New Roman" w:hAnsi="Times New Roman" w:cs="Times New Roman"/>
        </w:rPr>
      </w:pPr>
      <w:r w:rsidRPr="00BD5B38">
        <w:rPr>
          <w:rFonts w:ascii="Times New Roman" w:hAnsi="Times New Roman" w:cs="Times New Roman"/>
        </w:rPr>
        <w:t>C</w:t>
      </w:r>
      <w:r w:rsidR="00EC08D2" w:rsidRPr="00BD5B38">
        <w:rPr>
          <w:rFonts w:ascii="Times New Roman" w:hAnsi="Times New Roman" w:cs="Times New Roman"/>
        </w:rPr>
        <w:t>ompiti affrontati con</w:t>
      </w:r>
      <w:r w:rsidR="00D94FA2" w:rsidRPr="00BD5B38">
        <w:rPr>
          <w:rFonts w:ascii="Times New Roman" w:hAnsi="Times New Roman" w:cs="Times New Roman"/>
        </w:rPr>
        <w:t xml:space="preserve"> costanza e ispirati a</w:t>
      </w:r>
      <w:r w:rsidR="00EC08D2" w:rsidRPr="00BD5B38">
        <w:rPr>
          <w:rFonts w:ascii="Times New Roman" w:hAnsi="Times New Roman" w:cs="Times New Roman"/>
        </w:rPr>
        <w:t>l</w:t>
      </w:r>
      <w:r w:rsidR="00D94FA2" w:rsidRPr="00BD5B38">
        <w:rPr>
          <w:rFonts w:ascii="Times New Roman" w:hAnsi="Times New Roman" w:cs="Times New Roman"/>
        </w:rPr>
        <w:t xml:space="preserve"> profondo rispetto e </w:t>
      </w:r>
      <w:r w:rsidR="00EC08D2" w:rsidRPr="00BD5B38">
        <w:rPr>
          <w:rFonts w:ascii="Times New Roman" w:hAnsi="Times New Roman" w:cs="Times New Roman"/>
        </w:rPr>
        <w:t>salvaguardia dei valori</w:t>
      </w:r>
      <w:r w:rsidRPr="00BD5B38">
        <w:rPr>
          <w:rFonts w:ascii="Times New Roman" w:hAnsi="Times New Roman" w:cs="Times New Roman"/>
        </w:rPr>
        <w:t xml:space="preserve"> etici, quale </w:t>
      </w:r>
      <w:r w:rsidR="00D94FA2" w:rsidRPr="00BD5B38">
        <w:rPr>
          <w:rFonts w:ascii="Times New Roman" w:hAnsi="Times New Roman" w:cs="Times New Roman"/>
        </w:rPr>
        <w:t>risultato della connessione di Sentimento e</w:t>
      </w:r>
      <w:r w:rsidRPr="00BD5B38">
        <w:rPr>
          <w:rFonts w:ascii="Times New Roman" w:hAnsi="Times New Roman" w:cs="Times New Roman"/>
        </w:rPr>
        <w:t xml:space="preserve"> Ragione, inseparabili guide </w:t>
      </w:r>
      <w:r w:rsidR="00D94FA2" w:rsidRPr="00BD5B38">
        <w:rPr>
          <w:rFonts w:ascii="Times New Roman" w:hAnsi="Times New Roman" w:cs="Times New Roman"/>
        </w:rPr>
        <w:t>di efficace realizzazione del welfare collettivo.</w:t>
      </w:r>
    </w:p>
    <w:p w14:paraId="6666AF19" w14:textId="62457D3C" w:rsidR="00D94FA2" w:rsidRPr="00BD5B38" w:rsidRDefault="00D94FA2" w:rsidP="00BD5B38">
      <w:pPr>
        <w:spacing w:line="276" w:lineRule="auto"/>
        <w:ind w:right="282" w:firstLine="284"/>
        <w:jc w:val="both"/>
        <w:rPr>
          <w:rFonts w:ascii="Times New Roman" w:hAnsi="Times New Roman" w:cs="Times New Roman"/>
        </w:rPr>
      </w:pPr>
      <w:r w:rsidRPr="00BD5B38">
        <w:rPr>
          <w:rFonts w:ascii="Times New Roman" w:hAnsi="Times New Roman" w:cs="Times New Roman"/>
        </w:rPr>
        <w:t xml:space="preserve">La visione culturale aperta nella traduzione concreta della Sua formazione si pone </w:t>
      </w:r>
      <w:r w:rsidR="003D73C7" w:rsidRPr="00BD5B38">
        <w:rPr>
          <w:rFonts w:ascii="Times New Roman" w:hAnsi="Times New Roman" w:cs="Times New Roman"/>
        </w:rPr>
        <w:t xml:space="preserve">come </w:t>
      </w:r>
      <w:r w:rsidRPr="00BD5B38">
        <w:rPr>
          <w:rFonts w:ascii="Times New Roman" w:hAnsi="Times New Roman" w:cs="Times New Roman"/>
        </w:rPr>
        <w:t>base di “nuovi orizzonti” che vanno ben oltre i confini di isolato profitto.</w:t>
      </w:r>
    </w:p>
    <w:p w14:paraId="03B04F7E" w14:textId="77777777" w:rsidR="00AB7F7F" w:rsidRPr="00BD5B38" w:rsidRDefault="00AB7F7F" w:rsidP="00BD5B38">
      <w:pPr>
        <w:spacing w:line="276" w:lineRule="auto"/>
        <w:ind w:right="282" w:firstLine="284"/>
        <w:jc w:val="both"/>
        <w:rPr>
          <w:rFonts w:ascii="Times New Roman" w:hAnsi="Times New Roman" w:cs="Times New Roman"/>
        </w:rPr>
      </w:pPr>
    </w:p>
    <w:p w14:paraId="651F5B1E" w14:textId="7D1FD31C" w:rsidR="00AB7F7F" w:rsidRPr="00BD5B38" w:rsidRDefault="003D73C7" w:rsidP="00BD5B38">
      <w:pPr>
        <w:spacing w:line="276" w:lineRule="auto"/>
        <w:ind w:right="282" w:firstLine="284"/>
        <w:jc w:val="both"/>
        <w:rPr>
          <w:rFonts w:ascii="Times New Roman" w:hAnsi="Times New Roman" w:cs="Times New Roman"/>
        </w:rPr>
      </w:pPr>
      <w:r w:rsidRPr="00BD5B38">
        <w:rPr>
          <w:rFonts w:ascii="Times New Roman" w:hAnsi="Times New Roman" w:cs="Times New Roman"/>
        </w:rPr>
        <w:t>Ricordiamo ancora il suo ruolo di</w:t>
      </w:r>
      <w:r w:rsidR="00AB7F7F" w:rsidRPr="00BD5B38">
        <w:rPr>
          <w:rFonts w:ascii="Times New Roman" w:hAnsi="Times New Roman" w:cs="Times New Roman"/>
        </w:rPr>
        <w:t xml:space="preserve"> consigliere di amministrazione della Fondazione Cesifin “Alberto Predieri” di Firenze, della Fondazione Casa di Oriani di Ravenna e della Fondazione Biblioteche Cassa di Risparmio di Firenze. Fa parte </w:t>
      </w:r>
      <w:r w:rsidR="005F6BCB" w:rsidRPr="00BD5B38">
        <w:rPr>
          <w:rFonts w:ascii="Times New Roman" w:hAnsi="Times New Roman" w:cs="Times New Roman"/>
        </w:rPr>
        <w:t>di molteplici</w:t>
      </w:r>
      <w:r w:rsidR="00AB7F7F" w:rsidRPr="00BD5B38">
        <w:rPr>
          <w:rFonts w:ascii="Times New Roman" w:hAnsi="Times New Roman" w:cs="Times New Roman"/>
        </w:rPr>
        <w:t xml:space="preserve"> organismi culturali, tra cui l’Accademia degli Incamminati (</w:t>
      </w:r>
      <w:r w:rsidR="00294997" w:rsidRPr="00BD5B38">
        <w:rPr>
          <w:rFonts w:ascii="Times New Roman" w:hAnsi="Times New Roman" w:cs="Times New Roman"/>
        </w:rPr>
        <w:t xml:space="preserve">di cui </w:t>
      </w:r>
      <w:r w:rsidRPr="00BD5B38">
        <w:rPr>
          <w:rFonts w:ascii="Times New Roman" w:hAnsi="Times New Roman" w:cs="Times New Roman"/>
        </w:rPr>
        <w:t xml:space="preserve"> </w:t>
      </w:r>
      <w:r w:rsidR="00AB7F7F" w:rsidRPr="00BD5B38">
        <w:rPr>
          <w:rFonts w:ascii="Times New Roman" w:hAnsi="Times New Roman" w:cs="Times New Roman"/>
        </w:rPr>
        <w:t>Presidente Emerito) e la Byron Society Italiana (</w:t>
      </w:r>
      <w:r w:rsidR="00294997" w:rsidRPr="00BD5B38">
        <w:rPr>
          <w:rFonts w:ascii="Times New Roman" w:hAnsi="Times New Roman" w:cs="Times New Roman"/>
        </w:rPr>
        <w:t xml:space="preserve">di cui </w:t>
      </w:r>
      <w:r w:rsidR="00B33FCC" w:rsidRPr="00BD5B38">
        <w:rPr>
          <w:rFonts w:ascii="Times New Roman" w:hAnsi="Times New Roman" w:cs="Times New Roman"/>
        </w:rPr>
        <w:t xml:space="preserve">Presidente Onorario), che vanno ad aggiungersi ai </w:t>
      </w:r>
      <w:r w:rsidRPr="00BD5B38">
        <w:rPr>
          <w:rFonts w:ascii="Times New Roman" w:hAnsi="Times New Roman" w:cs="Times New Roman"/>
        </w:rPr>
        <w:t xml:space="preserve">numerosi </w:t>
      </w:r>
      <w:r w:rsidR="00B33FCC" w:rsidRPr="00BD5B38">
        <w:rPr>
          <w:rFonts w:ascii="Times New Roman" w:hAnsi="Times New Roman" w:cs="Times New Roman"/>
        </w:rPr>
        <w:t xml:space="preserve">riconoscimenti </w:t>
      </w:r>
      <w:r w:rsidRPr="00BD5B38">
        <w:rPr>
          <w:rFonts w:ascii="Times New Roman" w:hAnsi="Times New Roman" w:cs="Times New Roman"/>
        </w:rPr>
        <w:t>per il contributo positivo dato alla crescita del settore bancario.</w:t>
      </w:r>
    </w:p>
    <w:p w14:paraId="74CF29C5" w14:textId="5D15DBFE" w:rsidR="00AB7F7F" w:rsidRPr="00BD5B38" w:rsidRDefault="00AB7F7F" w:rsidP="00BD5B38">
      <w:pPr>
        <w:spacing w:line="276" w:lineRule="auto"/>
        <w:ind w:right="282" w:firstLine="284"/>
        <w:jc w:val="both"/>
        <w:rPr>
          <w:rFonts w:ascii="Times New Roman" w:hAnsi="Times New Roman" w:cs="Times New Roman"/>
        </w:rPr>
      </w:pPr>
      <w:r w:rsidRPr="00BD5B38">
        <w:rPr>
          <w:rFonts w:ascii="Times New Roman" w:hAnsi="Times New Roman" w:cs="Times New Roman"/>
        </w:rPr>
        <w:t xml:space="preserve">Cavaliere del Lavoro dal 2009, Grande Ufficiale dell’O.M.R.I. e Cavaliere di Gran </w:t>
      </w:r>
      <w:r w:rsidR="00537CCB" w:rsidRPr="00BD5B38">
        <w:rPr>
          <w:rFonts w:ascii="Times New Roman" w:hAnsi="Times New Roman" w:cs="Times New Roman"/>
        </w:rPr>
        <w:t>Croce dell’Ordine di Sant’Agata, d</w:t>
      </w:r>
      <w:r w:rsidR="005F6BCB" w:rsidRPr="00BD5B38">
        <w:rPr>
          <w:rFonts w:ascii="Times New Roman" w:hAnsi="Times New Roman" w:cs="Times New Roman"/>
        </w:rPr>
        <w:t>a</w:t>
      </w:r>
      <w:r w:rsidRPr="00BD5B38">
        <w:rPr>
          <w:rFonts w:ascii="Times New Roman" w:hAnsi="Times New Roman" w:cs="Times New Roman"/>
        </w:rPr>
        <w:t xml:space="preserve">l 15 ottobre 2024, per un quadriennio, </w:t>
      </w:r>
      <w:r w:rsidR="00E8071D" w:rsidRPr="00BD5B38">
        <w:rPr>
          <w:rFonts w:ascii="Times New Roman" w:hAnsi="Times New Roman" w:cs="Times New Roman"/>
        </w:rPr>
        <w:t xml:space="preserve">è </w:t>
      </w:r>
      <w:r w:rsidRPr="00BD5B38">
        <w:rPr>
          <w:rFonts w:ascii="Times New Roman" w:hAnsi="Times New Roman" w:cs="Times New Roman"/>
        </w:rPr>
        <w:t>Presidente della Commissione nazionale italiana per l’UNESCO.</w:t>
      </w:r>
    </w:p>
    <w:p w14:paraId="1DE641CF" w14:textId="277643BC" w:rsidR="00AB7F7F" w:rsidRPr="00BD5B38" w:rsidRDefault="00AB7F7F" w:rsidP="00BD5B38">
      <w:pPr>
        <w:spacing w:line="276" w:lineRule="auto"/>
        <w:ind w:right="282" w:firstLine="284"/>
        <w:jc w:val="both"/>
        <w:rPr>
          <w:rFonts w:ascii="Times New Roman" w:hAnsi="Times New Roman" w:cs="Times New Roman"/>
        </w:rPr>
      </w:pPr>
      <w:r w:rsidRPr="00BD5B38">
        <w:rPr>
          <w:rFonts w:ascii="Times New Roman" w:hAnsi="Times New Roman" w:cs="Times New Roman"/>
        </w:rPr>
        <w:t xml:space="preserve">Ha ricevuto numerosi </w:t>
      </w:r>
      <w:r w:rsidR="00B33FCC" w:rsidRPr="00BD5B38">
        <w:rPr>
          <w:rFonts w:ascii="Times New Roman" w:hAnsi="Times New Roman" w:cs="Times New Roman"/>
        </w:rPr>
        <w:t xml:space="preserve">altri </w:t>
      </w:r>
      <w:r w:rsidRPr="00BD5B38">
        <w:rPr>
          <w:rFonts w:ascii="Times New Roman" w:hAnsi="Times New Roman" w:cs="Times New Roman"/>
        </w:rPr>
        <w:t xml:space="preserve">riconoscimenti, tra cui </w:t>
      </w:r>
      <w:r w:rsidR="005F6BCB" w:rsidRPr="00BD5B38">
        <w:rPr>
          <w:rFonts w:ascii="Times New Roman" w:hAnsi="Times New Roman" w:cs="Times New Roman"/>
        </w:rPr>
        <w:t xml:space="preserve">il Sigillo di Ateneo dell’Università di Bologna e </w:t>
      </w:r>
      <w:r w:rsidRPr="00BD5B38">
        <w:rPr>
          <w:rFonts w:ascii="Times New Roman" w:hAnsi="Times New Roman" w:cs="Times New Roman"/>
        </w:rPr>
        <w:t>i premi Guido Carli, Timone d’Oro, Donato Menichella, Giovanni Spadolini,</w:t>
      </w:r>
      <w:r w:rsidR="00055B7B" w:rsidRPr="00BD5B38">
        <w:rPr>
          <w:rFonts w:ascii="Times New Roman" w:eastAsia="Simoncini Garamond" w:hAnsi="Times New Roman" w:cs="Times New Roman"/>
        </w:rPr>
        <w:t xml:space="preserve"> il Gonfalone d’argento del Consiglio Regionale della Toscana, il Fiorino d’Oro di Firenze e il Pegaso d’oro della Regione Toscana, questi ultimi</w:t>
      </w:r>
      <w:r w:rsidR="006C1CB2" w:rsidRPr="00BD5B38">
        <w:rPr>
          <w:rFonts w:ascii="Times New Roman" w:eastAsia="Simoncini Garamond" w:hAnsi="Times New Roman" w:cs="Times New Roman"/>
        </w:rPr>
        <w:t xml:space="preserve">, </w:t>
      </w:r>
      <w:r w:rsidR="00055B7B" w:rsidRPr="00BD5B38">
        <w:rPr>
          <w:rFonts w:ascii="Times New Roman" w:eastAsia="Simoncini Garamond" w:hAnsi="Times New Roman" w:cs="Times New Roman"/>
        </w:rPr>
        <w:t>espressione dello stretto legame di Antonio Patuelli con il territorio toscano.</w:t>
      </w:r>
    </w:p>
    <w:p w14:paraId="25775C0C" w14:textId="77777777" w:rsidR="00AB7F7F" w:rsidRPr="00BD5B38" w:rsidRDefault="00AB7F7F" w:rsidP="00BD5B38">
      <w:pPr>
        <w:spacing w:line="276" w:lineRule="auto"/>
        <w:ind w:right="282" w:firstLine="284"/>
        <w:jc w:val="both"/>
        <w:rPr>
          <w:rFonts w:ascii="Times New Roman" w:hAnsi="Times New Roman" w:cs="Times New Roman"/>
        </w:rPr>
      </w:pPr>
    </w:p>
    <w:p w14:paraId="7226ACF2" w14:textId="2D2EF0A7" w:rsidR="00E56723" w:rsidRPr="00BD5B38" w:rsidRDefault="00055B7B" w:rsidP="00BD5B38">
      <w:pPr>
        <w:spacing w:line="276" w:lineRule="auto"/>
        <w:ind w:right="282" w:firstLine="284"/>
        <w:jc w:val="both"/>
        <w:rPr>
          <w:rFonts w:ascii="Times New Roman" w:hAnsi="Times New Roman" w:cs="Times New Roman"/>
        </w:rPr>
      </w:pPr>
      <w:r w:rsidRPr="00BD5B38">
        <w:rPr>
          <w:rFonts w:ascii="Times New Roman" w:hAnsi="Times New Roman" w:cs="Times New Roman"/>
        </w:rPr>
        <w:t xml:space="preserve"> L</w:t>
      </w:r>
      <w:r w:rsidR="00771B0D" w:rsidRPr="00BD5B38">
        <w:rPr>
          <w:rFonts w:ascii="Times New Roman" w:hAnsi="Times New Roman" w:cs="Times New Roman"/>
        </w:rPr>
        <w:t xml:space="preserve">egame </w:t>
      </w:r>
      <w:r w:rsidRPr="00BD5B38">
        <w:rPr>
          <w:rFonts w:ascii="Times New Roman" w:hAnsi="Times New Roman" w:cs="Times New Roman"/>
        </w:rPr>
        <w:t xml:space="preserve">che si è consolidato </w:t>
      </w:r>
      <w:r w:rsidR="00771B0D" w:rsidRPr="00BD5B38">
        <w:rPr>
          <w:rFonts w:ascii="Times New Roman" w:hAnsi="Times New Roman" w:cs="Times New Roman"/>
        </w:rPr>
        <w:t>negli anni della Sua for</w:t>
      </w:r>
      <w:r w:rsidRPr="00BD5B38">
        <w:rPr>
          <w:rFonts w:ascii="Times New Roman" w:hAnsi="Times New Roman" w:cs="Times New Roman"/>
        </w:rPr>
        <w:t>mazione universitaria a Firenze</w:t>
      </w:r>
      <w:r w:rsidR="00771B0D" w:rsidRPr="00BD5B38">
        <w:rPr>
          <w:rFonts w:ascii="Times New Roman" w:hAnsi="Times New Roman" w:cs="Times New Roman"/>
        </w:rPr>
        <w:t xml:space="preserve"> e pro</w:t>
      </w:r>
      <w:r w:rsidRPr="00BD5B38">
        <w:rPr>
          <w:rFonts w:ascii="Times New Roman" w:hAnsi="Times New Roman" w:cs="Times New Roman"/>
        </w:rPr>
        <w:t xml:space="preserve">seguito </w:t>
      </w:r>
      <w:r w:rsidR="00771B0D" w:rsidRPr="00BD5B38">
        <w:rPr>
          <w:rFonts w:ascii="Times New Roman" w:hAnsi="Times New Roman" w:cs="Times New Roman"/>
        </w:rPr>
        <w:t>con l’Ateneo Pisano</w:t>
      </w:r>
      <w:r w:rsidR="00E56723" w:rsidRPr="00BD5B38">
        <w:rPr>
          <w:rFonts w:ascii="Times New Roman" w:hAnsi="Times New Roman" w:cs="Times New Roman"/>
        </w:rPr>
        <w:t>, in particolare</w:t>
      </w:r>
      <w:r w:rsidR="00771B0D" w:rsidRPr="00BD5B38">
        <w:rPr>
          <w:rFonts w:ascii="Times New Roman" w:hAnsi="Times New Roman" w:cs="Times New Roman"/>
        </w:rPr>
        <w:t xml:space="preserve"> con il Dipartimento di Economia e Management</w:t>
      </w:r>
      <w:r w:rsidR="00E56723" w:rsidRPr="00BD5B38">
        <w:rPr>
          <w:rFonts w:ascii="Times New Roman" w:hAnsi="Times New Roman" w:cs="Times New Roman"/>
        </w:rPr>
        <w:t xml:space="preserve">, </w:t>
      </w:r>
      <w:r w:rsidR="00E56723" w:rsidRPr="00BD5B38">
        <w:rPr>
          <w:rFonts w:ascii="Times New Roman" w:hAnsi="Times New Roman" w:cs="Times New Roman"/>
        </w:rPr>
        <w:lastRenderedPageBreak/>
        <w:t>con cui</w:t>
      </w:r>
      <w:r w:rsidR="00771B0D" w:rsidRPr="00BD5B38">
        <w:rPr>
          <w:rFonts w:ascii="Times New Roman" w:hAnsi="Times New Roman" w:cs="Times New Roman"/>
        </w:rPr>
        <w:t xml:space="preserve"> ha mantenuto </w:t>
      </w:r>
      <w:r w:rsidR="00E56723" w:rsidRPr="00BD5B38">
        <w:rPr>
          <w:rFonts w:ascii="Times New Roman" w:hAnsi="Times New Roman" w:cs="Times New Roman"/>
        </w:rPr>
        <w:t xml:space="preserve">da sempre </w:t>
      </w:r>
      <w:r w:rsidR="00771B0D" w:rsidRPr="00BD5B38">
        <w:rPr>
          <w:rFonts w:ascii="Times New Roman" w:hAnsi="Times New Roman" w:cs="Times New Roman"/>
        </w:rPr>
        <w:t>un rapporto sinergico</w:t>
      </w:r>
      <w:r w:rsidR="00E56723" w:rsidRPr="00BD5B38">
        <w:rPr>
          <w:rFonts w:ascii="Times New Roman" w:hAnsi="Times New Roman" w:cs="Times New Roman"/>
        </w:rPr>
        <w:t xml:space="preserve"> e costruttivo</w:t>
      </w:r>
      <w:r w:rsidRPr="00BD5B38">
        <w:rPr>
          <w:rFonts w:ascii="Times New Roman" w:hAnsi="Times New Roman" w:cs="Times New Roman"/>
        </w:rPr>
        <w:t>, testimoniato</w:t>
      </w:r>
      <w:r w:rsidR="00AC1386" w:rsidRPr="00BD5B38">
        <w:rPr>
          <w:rFonts w:ascii="Times New Roman" w:hAnsi="Times New Roman" w:cs="Times New Roman"/>
          <w:b/>
        </w:rPr>
        <w:t xml:space="preserve"> </w:t>
      </w:r>
      <w:r w:rsidR="00AC1386" w:rsidRPr="00547272">
        <w:rPr>
          <w:rFonts w:ascii="Times New Roman" w:hAnsi="Times New Roman" w:cs="Times New Roman"/>
        </w:rPr>
        <w:t xml:space="preserve">sia </w:t>
      </w:r>
      <w:r w:rsidRPr="00BD5B38">
        <w:rPr>
          <w:rFonts w:ascii="Times New Roman" w:hAnsi="Times New Roman" w:cs="Times New Roman"/>
        </w:rPr>
        <w:t>dal</w:t>
      </w:r>
      <w:r w:rsidR="00771B0D" w:rsidRPr="00BD5B38">
        <w:rPr>
          <w:rFonts w:ascii="Times New Roman" w:hAnsi="Times New Roman" w:cs="Times New Roman"/>
        </w:rPr>
        <w:t>l’attivazione di due Corsi di Studio – triennale e magistrale –</w:t>
      </w:r>
      <w:r w:rsidR="003D73C7" w:rsidRPr="00BD5B38">
        <w:rPr>
          <w:rFonts w:ascii="Times New Roman" w:hAnsi="Times New Roman" w:cs="Times New Roman"/>
        </w:rPr>
        <w:t xml:space="preserve"> orientati (dedicati)</w:t>
      </w:r>
      <w:r w:rsidR="00771B0D" w:rsidRPr="00BD5B38">
        <w:rPr>
          <w:rFonts w:ascii="Times New Roman" w:hAnsi="Times New Roman" w:cs="Times New Roman"/>
        </w:rPr>
        <w:t xml:space="preserve"> al settore</w:t>
      </w:r>
      <w:r w:rsidR="00E56723" w:rsidRPr="00BD5B38">
        <w:rPr>
          <w:rFonts w:ascii="Times New Roman" w:hAnsi="Times New Roman" w:cs="Times New Roman"/>
        </w:rPr>
        <w:t xml:space="preserve"> bancario e finanziario </w:t>
      </w:r>
      <w:r w:rsidR="00AC1386" w:rsidRPr="00547272">
        <w:rPr>
          <w:rFonts w:ascii="Times New Roman" w:hAnsi="Times New Roman" w:cs="Times New Roman"/>
        </w:rPr>
        <w:t>sia</w:t>
      </w:r>
      <w:r w:rsidR="00771B0D" w:rsidRPr="00547272">
        <w:rPr>
          <w:rFonts w:ascii="Times New Roman" w:hAnsi="Times New Roman" w:cs="Times New Roman"/>
        </w:rPr>
        <w:t xml:space="preserve"> </w:t>
      </w:r>
      <w:r w:rsidRPr="00BD5B38">
        <w:rPr>
          <w:rFonts w:ascii="Times New Roman" w:hAnsi="Times New Roman" w:cs="Times New Roman"/>
        </w:rPr>
        <w:t>dal</w:t>
      </w:r>
      <w:r w:rsidR="00771B0D" w:rsidRPr="00BD5B38">
        <w:rPr>
          <w:rFonts w:ascii="Times New Roman" w:hAnsi="Times New Roman" w:cs="Times New Roman"/>
        </w:rPr>
        <w:t xml:space="preserve">le consolidate collaborazioni con istituzioni creditizie di rilievo, </w:t>
      </w:r>
      <w:r w:rsidR="00E56723" w:rsidRPr="00BD5B38">
        <w:rPr>
          <w:rFonts w:ascii="Times New Roman" w:hAnsi="Times New Roman" w:cs="Times New Roman"/>
        </w:rPr>
        <w:t xml:space="preserve">a </w:t>
      </w:r>
      <w:r w:rsidR="00771B0D" w:rsidRPr="00BD5B38">
        <w:rPr>
          <w:rFonts w:ascii="Times New Roman" w:hAnsi="Times New Roman" w:cs="Times New Roman"/>
        </w:rPr>
        <w:t xml:space="preserve">livello locale </w:t>
      </w:r>
      <w:r w:rsidR="00AC1386" w:rsidRPr="00BD5B38">
        <w:rPr>
          <w:rFonts w:ascii="Times New Roman" w:hAnsi="Times New Roman" w:cs="Times New Roman"/>
        </w:rPr>
        <w:t>e</w:t>
      </w:r>
      <w:r w:rsidR="00E56723" w:rsidRPr="00BD5B38">
        <w:rPr>
          <w:rFonts w:ascii="Times New Roman" w:hAnsi="Times New Roman" w:cs="Times New Roman"/>
        </w:rPr>
        <w:t xml:space="preserve"> </w:t>
      </w:r>
      <w:r w:rsidR="00771B0D" w:rsidRPr="00BD5B38">
        <w:rPr>
          <w:rFonts w:ascii="Times New Roman" w:hAnsi="Times New Roman" w:cs="Times New Roman"/>
        </w:rPr>
        <w:t>nazionale, da Lui rappresentate nella veste di Presidente dell’A</w:t>
      </w:r>
      <w:r w:rsidR="005F6BCB" w:rsidRPr="00BD5B38">
        <w:rPr>
          <w:rFonts w:ascii="Times New Roman" w:hAnsi="Times New Roman" w:cs="Times New Roman"/>
        </w:rPr>
        <w:t>BI.</w:t>
      </w:r>
    </w:p>
    <w:p w14:paraId="4301F798" w14:textId="294D553F" w:rsidR="008E0ADC" w:rsidRPr="00BD5B38" w:rsidRDefault="00771B0D" w:rsidP="00BD5B38">
      <w:pPr>
        <w:spacing w:line="276" w:lineRule="auto"/>
        <w:ind w:right="282" w:firstLine="284"/>
        <w:jc w:val="both"/>
        <w:rPr>
          <w:rFonts w:ascii="Times New Roman" w:hAnsi="Times New Roman" w:cs="Times New Roman"/>
        </w:rPr>
      </w:pPr>
      <w:r w:rsidRPr="00BD5B38">
        <w:rPr>
          <w:rFonts w:ascii="Times New Roman" w:hAnsi="Times New Roman" w:cs="Times New Roman"/>
        </w:rPr>
        <w:t xml:space="preserve">I suoi valori di rigore tecnico, sensibilità etica e atteggiamento critico e costruttivo verso un </w:t>
      </w:r>
      <w:r w:rsidR="00B24E53" w:rsidRPr="00BD5B38">
        <w:rPr>
          <w:rFonts w:ascii="Times New Roman" w:hAnsi="Times New Roman" w:cs="Times New Roman"/>
        </w:rPr>
        <w:t>modello bancario moderno e sostenibile</w:t>
      </w:r>
      <w:r w:rsidR="005E1C11" w:rsidRPr="00BD5B38">
        <w:rPr>
          <w:rFonts w:ascii="Times New Roman" w:hAnsi="Times New Roman" w:cs="Times New Roman"/>
        </w:rPr>
        <w:t>,</w:t>
      </w:r>
      <w:r w:rsidR="00B24E53" w:rsidRPr="00BD5B38">
        <w:rPr>
          <w:rFonts w:ascii="Times New Roman" w:hAnsi="Times New Roman" w:cs="Times New Roman"/>
        </w:rPr>
        <w:t xml:space="preserve"> </w:t>
      </w:r>
      <w:r w:rsidR="00C324B0" w:rsidRPr="00BD5B38">
        <w:rPr>
          <w:rFonts w:ascii="Times New Roman" w:hAnsi="Times New Roman" w:cs="Times New Roman"/>
        </w:rPr>
        <w:t>capace di</w:t>
      </w:r>
      <w:r w:rsidR="00B24E53" w:rsidRPr="00BD5B38">
        <w:rPr>
          <w:rFonts w:ascii="Times New Roman" w:hAnsi="Times New Roman" w:cs="Times New Roman"/>
        </w:rPr>
        <w:t xml:space="preserve"> fungere realmente da “…tessuto connettivo e propulsivo dei risparmiatori, di famiglie e imprese…”</w:t>
      </w:r>
      <w:r w:rsidR="00B24E53" w:rsidRPr="00BD5B38">
        <w:rPr>
          <w:rStyle w:val="Rimandonotaapidipagina"/>
          <w:rFonts w:ascii="Times New Roman" w:hAnsi="Times New Roman" w:cs="Times New Roman"/>
        </w:rPr>
        <w:footnoteReference w:id="1"/>
      </w:r>
      <w:r w:rsidRPr="00BD5B38">
        <w:rPr>
          <w:rFonts w:ascii="Times New Roman" w:hAnsi="Times New Roman" w:cs="Times New Roman"/>
        </w:rPr>
        <w:t xml:space="preserve"> </w:t>
      </w:r>
      <w:r w:rsidR="00F967CD" w:rsidRPr="00BD5B38">
        <w:rPr>
          <w:rFonts w:ascii="Times New Roman" w:hAnsi="Times New Roman" w:cs="Times New Roman"/>
        </w:rPr>
        <w:t xml:space="preserve">sono </w:t>
      </w:r>
      <w:r w:rsidR="003D73C7" w:rsidRPr="00BD5B38">
        <w:rPr>
          <w:rFonts w:ascii="Times New Roman" w:hAnsi="Times New Roman" w:cs="Times New Roman"/>
        </w:rPr>
        <w:t>poi que</w:t>
      </w:r>
      <w:r w:rsidR="00F967CD" w:rsidRPr="00BD5B38">
        <w:rPr>
          <w:rFonts w:ascii="Times New Roman" w:hAnsi="Times New Roman" w:cs="Times New Roman"/>
        </w:rPr>
        <w:t>gli stessi</w:t>
      </w:r>
      <w:r w:rsidR="00111E4C" w:rsidRPr="00BD5B38">
        <w:rPr>
          <w:rFonts w:ascii="Times New Roman" w:hAnsi="Times New Roman" w:cs="Times New Roman"/>
        </w:rPr>
        <w:t xml:space="preserve"> </w:t>
      </w:r>
      <w:r w:rsidR="003D5454" w:rsidRPr="00BD5B38">
        <w:rPr>
          <w:rFonts w:ascii="Times New Roman" w:hAnsi="Times New Roman" w:cs="Times New Roman"/>
        </w:rPr>
        <w:t>che hanno ispirato i</w:t>
      </w:r>
      <w:r w:rsidR="009B5A31" w:rsidRPr="00BD5B38">
        <w:rPr>
          <w:rFonts w:ascii="Times New Roman" w:hAnsi="Times New Roman" w:cs="Times New Roman"/>
        </w:rPr>
        <w:t xml:space="preserve"> D</w:t>
      </w:r>
      <w:r w:rsidR="00111E4C" w:rsidRPr="00BD5B38">
        <w:rPr>
          <w:rFonts w:ascii="Times New Roman" w:hAnsi="Times New Roman" w:cs="Times New Roman"/>
        </w:rPr>
        <w:t xml:space="preserve">ocenti </w:t>
      </w:r>
      <w:r w:rsidR="009B5A31" w:rsidRPr="00BD5B38">
        <w:rPr>
          <w:rFonts w:ascii="Times New Roman" w:hAnsi="Times New Roman" w:cs="Times New Roman"/>
        </w:rPr>
        <w:t>del Dipartimento di Economia e management,</w:t>
      </w:r>
      <w:r w:rsidR="00EB2ACF" w:rsidRPr="00BD5B38">
        <w:rPr>
          <w:rFonts w:ascii="Times New Roman" w:hAnsi="Times New Roman" w:cs="Times New Roman"/>
        </w:rPr>
        <w:t xml:space="preserve"> </w:t>
      </w:r>
      <w:r w:rsidR="00111E4C" w:rsidRPr="00BD5B38">
        <w:rPr>
          <w:rFonts w:ascii="Times New Roman" w:hAnsi="Times New Roman" w:cs="Times New Roman"/>
        </w:rPr>
        <w:t>impegnati</w:t>
      </w:r>
      <w:r w:rsidR="00F967CD" w:rsidRPr="00BD5B38">
        <w:rPr>
          <w:rFonts w:ascii="Times New Roman" w:hAnsi="Times New Roman" w:cs="Times New Roman"/>
        </w:rPr>
        <w:t xml:space="preserve">, nel </w:t>
      </w:r>
      <w:r w:rsidR="003D73C7" w:rsidRPr="00BD5B38">
        <w:rPr>
          <w:rFonts w:ascii="Times New Roman" w:hAnsi="Times New Roman" w:cs="Times New Roman"/>
        </w:rPr>
        <w:t>tempo</w:t>
      </w:r>
      <w:r w:rsidR="00F967CD" w:rsidRPr="00BD5B38">
        <w:rPr>
          <w:rFonts w:ascii="Times New Roman" w:hAnsi="Times New Roman" w:cs="Times New Roman"/>
        </w:rPr>
        <w:t>,</w:t>
      </w:r>
      <w:r w:rsidR="00111E4C" w:rsidRPr="00BD5B38">
        <w:rPr>
          <w:rFonts w:ascii="Times New Roman" w:hAnsi="Times New Roman" w:cs="Times New Roman"/>
        </w:rPr>
        <w:t xml:space="preserve"> nella definizione </w:t>
      </w:r>
      <w:r w:rsidR="003D5454" w:rsidRPr="00BD5B38">
        <w:rPr>
          <w:rFonts w:ascii="Times New Roman" w:hAnsi="Times New Roman" w:cs="Times New Roman"/>
        </w:rPr>
        <w:t>di quella che è l’</w:t>
      </w:r>
      <w:r w:rsidR="00111E4C" w:rsidRPr="00BD5B38">
        <w:rPr>
          <w:rFonts w:ascii="Times New Roman" w:hAnsi="Times New Roman" w:cs="Times New Roman"/>
        </w:rPr>
        <w:t xml:space="preserve">attuale struttura del </w:t>
      </w:r>
      <w:r w:rsidR="009B5A31" w:rsidRPr="00BD5B38">
        <w:rPr>
          <w:rFonts w:ascii="Times New Roman" w:hAnsi="Times New Roman" w:cs="Times New Roman"/>
        </w:rPr>
        <w:t>C</w:t>
      </w:r>
      <w:r w:rsidR="00111E4C" w:rsidRPr="00BD5B38">
        <w:rPr>
          <w:rFonts w:ascii="Times New Roman" w:hAnsi="Times New Roman" w:cs="Times New Roman"/>
        </w:rPr>
        <w:t>orso di studi</w:t>
      </w:r>
      <w:r w:rsidR="00294997" w:rsidRPr="00BD5B38">
        <w:rPr>
          <w:rFonts w:ascii="Times New Roman" w:hAnsi="Times New Roman" w:cs="Times New Roman"/>
        </w:rPr>
        <w:t>o Magistrale</w:t>
      </w:r>
      <w:r w:rsidR="009B5A31" w:rsidRPr="00BD5B38">
        <w:rPr>
          <w:rFonts w:ascii="Times New Roman" w:hAnsi="Times New Roman" w:cs="Times New Roman"/>
        </w:rPr>
        <w:t xml:space="preserve"> in Banca Finanza</w:t>
      </w:r>
      <w:r w:rsidR="00EB2ACF" w:rsidRPr="00BD5B38">
        <w:rPr>
          <w:rFonts w:ascii="Times New Roman" w:hAnsi="Times New Roman" w:cs="Times New Roman"/>
        </w:rPr>
        <w:t xml:space="preserve"> Aziendale</w:t>
      </w:r>
      <w:r w:rsidR="009B5A31" w:rsidRPr="00BD5B38">
        <w:rPr>
          <w:rFonts w:ascii="Times New Roman" w:hAnsi="Times New Roman" w:cs="Times New Roman"/>
        </w:rPr>
        <w:t xml:space="preserve"> e Mercati finanziari</w:t>
      </w:r>
      <w:r w:rsidR="008E0ADC" w:rsidRPr="00BD5B38">
        <w:rPr>
          <w:rFonts w:ascii="Times New Roman" w:hAnsi="Times New Roman" w:cs="Times New Roman"/>
        </w:rPr>
        <w:t xml:space="preserve">. </w:t>
      </w:r>
    </w:p>
    <w:p w14:paraId="4597F7E4" w14:textId="6C9C26C6" w:rsidR="009B5A31" w:rsidRPr="00BD5B38" w:rsidRDefault="008E0ADC" w:rsidP="00BD5B38">
      <w:pPr>
        <w:spacing w:line="276" w:lineRule="auto"/>
        <w:ind w:right="282" w:firstLine="284"/>
        <w:jc w:val="both"/>
        <w:rPr>
          <w:rFonts w:ascii="Times New Roman" w:hAnsi="Times New Roman" w:cs="Times New Roman"/>
        </w:rPr>
      </w:pPr>
      <w:r w:rsidRPr="00BD5B38">
        <w:rPr>
          <w:rFonts w:ascii="Times New Roman" w:hAnsi="Times New Roman" w:cs="Times New Roman"/>
        </w:rPr>
        <w:t>Per queste motivazioni</w:t>
      </w:r>
      <w:r w:rsidR="00547272">
        <w:rPr>
          <w:rFonts w:ascii="Times New Roman" w:hAnsi="Times New Roman" w:cs="Times New Roman"/>
        </w:rPr>
        <w:t xml:space="preserve"> </w:t>
      </w:r>
      <w:r w:rsidRPr="00BD5B38">
        <w:rPr>
          <w:rFonts w:ascii="Times New Roman" w:hAnsi="Times New Roman" w:cs="Times New Roman"/>
        </w:rPr>
        <w:t xml:space="preserve">si propone </w:t>
      </w:r>
      <w:r w:rsidR="00290F6E" w:rsidRPr="00BD5B38">
        <w:rPr>
          <w:rFonts w:ascii="Times New Roman" w:hAnsi="Times New Roman" w:cs="Times New Roman"/>
        </w:rPr>
        <w:t xml:space="preserve">il </w:t>
      </w:r>
      <w:r w:rsidR="009B5A31" w:rsidRPr="00BD5B38">
        <w:rPr>
          <w:rFonts w:ascii="Times New Roman" w:hAnsi="Times New Roman" w:cs="Times New Roman"/>
        </w:rPr>
        <w:t xml:space="preserve">conferimento della </w:t>
      </w:r>
      <w:r w:rsidR="009B5A31" w:rsidRPr="00BD5B38">
        <w:rPr>
          <w:rFonts w:ascii="Times New Roman" w:hAnsi="Times New Roman" w:cs="Times New Roman"/>
          <w:i/>
        </w:rPr>
        <w:t>Laurea ad H</w:t>
      </w:r>
      <w:r w:rsidR="00111E4C" w:rsidRPr="00BD5B38">
        <w:rPr>
          <w:rFonts w:ascii="Times New Roman" w:hAnsi="Times New Roman" w:cs="Times New Roman"/>
          <w:i/>
        </w:rPr>
        <w:t>onorem</w:t>
      </w:r>
      <w:r w:rsidR="00111E4C" w:rsidRPr="00BD5B38">
        <w:rPr>
          <w:rFonts w:ascii="Times New Roman" w:hAnsi="Times New Roman" w:cs="Times New Roman"/>
        </w:rPr>
        <w:t xml:space="preserve"> a</w:t>
      </w:r>
      <w:r w:rsidR="006914DE" w:rsidRPr="00BD5B38">
        <w:rPr>
          <w:rFonts w:ascii="Times New Roman" w:hAnsi="Times New Roman" w:cs="Times New Roman"/>
        </w:rPr>
        <w:t xml:space="preserve">l </w:t>
      </w:r>
      <w:r w:rsidR="00290F6E" w:rsidRPr="00BD5B38">
        <w:rPr>
          <w:rFonts w:ascii="Times New Roman" w:hAnsi="Times New Roman" w:cs="Times New Roman"/>
        </w:rPr>
        <w:t>Cav.</w:t>
      </w:r>
      <w:r w:rsidR="00F97F7E" w:rsidRPr="00BD5B38">
        <w:rPr>
          <w:rFonts w:ascii="Times New Roman" w:hAnsi="Times New Roman" w:cs="Times New Roman"/>
        </w:rPr>
        <w:t xml:space="preserve"> del Lav.</w:t>
      </w:r>
      <w:r w:rsidR="007C31AE" w:rsidRPr="00BD5B38">
        <w:rPr>
          <w:rFonts w:ascii="Times New Roman" w:hAnsi="Times New Roman" w:cs="Times New Roman"/>
        </w:rPr>
        <w:t xml:space="preserve"> Dott.</w:t>
      </w:r>
      <w:r w:rsidR="00290F6E" w:rsidRPr="00BD5B38">
        <w:rPr>
          <w:rFonts w:ascii="Times New Roman" w:hAnsi="Times New Roman" w:cs="Times New Roman"/>
        </w:rPr>
        <w:t xml:space="preserve"> </w:t>
      </w:r>
      <w:r w:rsidR="00BD17A1" w:rsidRPr="00BD5B38">
        <w:rPr>
          <w:rFonts w:ascii="Times New Roman" w:hAnsi="Times New Roman" w:cs="Times New Roman"/>
        </w:rPr>
        <w:t xml:space="preserve">Antonio </w:t>
      </w:r>
      <w:r w:rsidR="006914DE" w:rsidRPr="00BD5B38">
        <w:rPr>
          <w:rFonts w:ascii="Times New Roman" w:hAnsi="Times New Roman" w:cs="Times New Roman"/>
        </w:rPr>
        <w:t>Patuelli</w:t>
      </w:r>
      <w:r w:rsidR="009B5A31" w:rsidRPr="00BD5B38">
        <w:rPr>
          <w:rFonts w:ascii="Times New Roman" w:hAnsi="Times New Roman" w:cs="Times New Roman"/>
        </w:rPr>
        <w:t>.</w:t>
      </w:r>
      <w:bookmarkStart w:id="0" w:name="_GoBack"/>
      <w:bookmarkEnd w:id="0"/>
    </w:p>
    <w:p w14:paraId="714CBAB2" w14:textId="48AD257E" w:rsidR="00290F6E" w:rsidRPr="00BD5B38" w:rsidRDefault="00A31941" w:rsidP="00BD5B38">
      <w:pPr>
        <w:spacing w:line="276" w:lineRule="auto"/>
        <w:ind w:right="282"/>
        <w:jc w:val="both"/>
        <w:rPr>
          <w:rFonts w:ascii="Times New Roman" w:hAnsi="Times New Roman" w:cs="Times New Roman"/>
        </w:rPr>
      </w:pPr>
      <w:r w:rsidRPr="00BD5B38">
        <w:rPr>
          <w:rFonts w:ascii="Times New Roman" w:hAnsi="Times New Roman" w:cs="Times New Roman"/>
        </w:rPr>
        <w:t xml:space="preserve"> </w:t>
      </w:r>
    </w:p>
    <w:p w14:paraId="2A28FE65" w14:textId="77777777" w:rsidR="00936D0C" w:rsidRDefault="00936D0C" w:rsidP="00290F6E">
      <w:pPr>
        <w:spacing w:line="300" w:lineRule="exact"/>
        <w:ind w:right="282"/>
        <w:jc w:val="both"/>
        <w:rPr>
          <w:rFonts w:ascii="Times New Roman" w:hAnsi="Times New Roman" w:cs="Times New Roman"/>
        </w:rPr>
      </w:pPr>
    </w:p>
    <w:p w14:paraId="33D1B9BF" w14:textId="18785CB9" w:rsidR="00B24E53" w:rsidRPr="00AE3C59" w:rsidRDefault="00B24E53" w:rsidP="00A22AF0">
      <w:pPr>
        <w:spacing w:line="300" w:lineRule="exact"/>
        <w:ind w:right="282"/>
        <w:jc w:val="both"/>
        <w:rPr>
          <w:rFonts w:ascii="Times New Roman" w:hAnsi="Times New Roman" w:cs="Times New Roman"/>
        </w:rPr>
      </w:pPr>
    </w:p>
    <w:sectPr w:rsidR="00B24E53" w:rsidRPr="00AE3C59">
      <w:footerReference w:type="even" r:id="rId9"/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7ABC07" w14:textId="77777777" w:rsidR="00B043C8" w:rsidRDefault="00B043C8" w:rsidP="00B24E53">
      <w:r>
        <w:separator/>
      </w:r>
    </w:p>
  </w:endnote>
  <w:endnote w:type="continuationSeparator" w:id="0">
    <w:p w14:paraId="6B833C8A" w14:textId="77777777" w:rsidR="00B043C8" w:rsidRDefault="00B043C8" w:rsidP="00B24E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游ゴシック Light">
    <w:panose1 w:val="00000000000000000000"/>
    <w:charset w:val="80"/>
    <w:family w:val="roman"/>
    <w:notTrueType/>
    <w:pitch w:val="default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altName w:val="Calibri"/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imoncini Garamond">
    <w:altName w:val="Times New Roman"/>
    <w:charset w:val="00"/>
    <w:family w:val="roman"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"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C37375" w14:textId="77777777" w:rsidR="00BD5B38" w:rsidRDefault="00BD5B38" w:rsidP="007C70B0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372BD627" w14:textId="77777777" w:rsidR="00BD5B38" w:rsidRDefault="00BD5B38" w:rsidP="00BD5B38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DC64F7" w14:textId="77777777" w:rsidR="00BD5B38" w:rsidRDefault="00BD5B38" w:rsidP="007C70B0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547272">
      <w:rPr>
        <w:rStyle w:val="Numeropagina"/>
        <w:noProof/>
      </w:rPr>
      <w:t>4</w:t>
    </w:r>
    <w:r>
      <w:rPr>
        <w:rStyle w:val="Numeropagina"/>
      </w:rPr>
      <w:fldChar w:fldCharType="end"/>
    </w:r>
  </w:p>
  <w:p w14:paraId="441DFF6A" w14:textId="77777777" w:rsidR="00BD5B38" w:rsidRDefault="00BD5B38" w:rsidP="00BD5B38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B01E46" w14:textId="77777777" w:rsidR="00B043C8" w:rsidRDefault="00B043C8" w:rsidP="00B24E53">
      <w:r>
        <w:separator/>
      </w:r>
    </w:p>
  </w:footnote>
  <w:footnote w:type="continuationSeparator" w:id="0">
    <w:p w14:paraId="603F8DDB" w14:textId="77777777" w:rsidR="00B043C8" w:rsidRDefault="00B043C8" w:rsidP="00B24E53">
      <w:r>
        <w:continuationSeparator/>
      </w:r>
    </w:p>
  </w:footnote>
  <w:footnote w:id="1">
    <w:p w14:paraId="15B309CB" w14:textId="3C831380" w:rsidR="00B043C8" w:rsidRPr="00B24E53" w:rsidRDefault="00B043C8">
      <w:pPr>
        <w:pStyle w:val="Testonotaapidipagina"/>
        <w:rPr>
          <w:rFonts w:ascii="Times New Roman" w:hAnsi="Times New Roman" w:cs="Times New Roman"/>
        </w:rPr>
      </w:pPr>
      <w:r w:rsidRPr="00B24E53">
        <w:rPr>
          <w:rStyle w:val="Rimandonotaapidipagina"/>
          <w:rFonts w:ascii="Times New Roman" w:hAnsi="Times New Roman" w:cs="Times New Roman"/>
        </w:rPr>
        <w:footnoteRef/>
      </w:r>
      <w:r w:rsidRPr="00B24E53">
        <w:rPr>
          <w:rFonts w:ascii="Times New Roman" w:hAnsi="Times New Roman" w:cs="Times New Roman"/>
        </w:rPr>
        <w:t xml:space="preserve"> A. Patuelli, Lezioni Ugo La Malfa – Terza Lezione Ugo La Malfa, Roma, 21 marzo 2024, pag.6.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D104CC"/>
    <w:multiLevelType w:val="hybridMultilevel"/>
    <w:tmpl w:val="711E040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CE11AE"/>
    <w:multiLevelType w:val="hybridMultilevel"/>
    <w:tmpl w:val="F97CB31A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025"/>
    <w:rsid w:val="00055B7B"/>
    <w:rsid w:val="000E693B"/>
    <w:rsid w:val="000E70BA"/>
    <w:rsid w:val="000F4CBA"/>
    <w:rsid w:val="000F6773"/>
    <w:rsid w:val="00111E4C"/>
    <w:rsid w:val="00121F4D"/>
    <w:rsid w:val="0016658C"/>
    <w:rsid w:val="001C32CC"/>
    <w:rsid w:val="001D4EE7"/>
    <w:rsid w:val="001E25A8"/>
    <w:rsid w:val="001E2BAC"/>
    <w:rsid w:val="00222DC0"/>
    <w:rsid w:val="00290F6E"/>
    <w:rsid w:val="00294997"/>
    <w:rsid w:val="00297DB9"/>
    <w:rsid w:val="002B7856"/>
    <w:rsid w:val="0033718D"/>
    <w:rsid w:val="003648DB"/>
    <w:rsid w:val="00373DAE"/>
    <w:rsid w:val="003B5CA9"/>
    <w:rsid w:val="003D1EEB"/>
    <w:rsid w:val="003D5454"/>
    <w:rsid w:val="003D73C7"/>
    <w:rsid w:val="004054BC"/>
    <w:rsid w:val="004510BC"/>
    <w:rsid w:val="00537CCB"/>
    <w:rsid w:val="00547272"/>
    <w:rsid w:val="00552106"/>
    <w:rsid w:val="005A2671"/>
    <w:rsid w:val="005B3D05"/>
    <w:rsid w:val="005E1C11"/>
    <w:rsid w:val="005E3384"/>
    <w:rsid w:val="005E5609"/>
    <w:rsid w:val="005F6BCB"/>
    <w:rsid w:val="006039D0"/>
    <w:rsid w:val="006914DE"/>
    <w:rsid w:val="006C1CB2"/>
    <w:rsid w:val="006E4567"/>
    <w:rsid w:val="0073016D"/>
    <w:rsid w:val="00742AA8"/>
    <w:rsid w:val="00771B0D"/>
    <w:rsid w:val="007B0C1A"/>
    <w:rsid w:val="007C31AE"/>
    <w:rsid w:val="007D3C5C"/>
    <w:rsid w:val="007F6010"/>
    <w:rsid w:val="00814611"/>
    <w:rsid w:val="00830118"/>
    <w:rsid w:val="00832B42"/>
    <w:rsid w:val="00847934"/>
    <w:rsid w:val="00863AAF"/>
    <w:rsid w:val="008729D2"/>
    <w:rsid w:val="008A1262"/>
    <w:rsid w:val="008E0ADC"/>
    <w:rsid w:val="008F6149"/>
    <w:rsid w:val="00936D0C"/>
    <w:rsid w:val="00936D53"/>
    <w:rsid w:val="009405B2"/>
    <w:rsid w:val="009B5A31"/>
    <w:rsid w:val="009E7025"/>
    <w:rsid w:val="00A22AF0"/>
    <w:rsid w:val="00A31941"/>
    <w:rsid w:val="00A478F2"/>
    <w:rsid w:val="00A5691A"/>
    <w:rsid w:val="00A57CD0"/>
    <w:rsid w:val="00A65FBE"/>
    <w:rsid w:val="00A743CE"/>
    <w:rsid w:val="00A91B83"/>
    <w:rsid w:val="00AB25B4"/>
    <w:rsid w:val="00AB7F7F"/>
    <w:rsid w:val="00AC1386"/>
    <w:rsid w:val="00AE3C59"/>
    <w:rsid w:val="00B043C8"/>
    <w:rsid w:val="00B24E53"/>
    <w:rsid w:val="00B33FCC"/>
    <w:rsid w:val="00B52BE8"/>
    <w:rsid w:val="00BD17A1"/>
    <w:rsid w:val="00BD5B38"/>
    <w:rsid w:val="00C324B0"/>
    <w:rsid w:val="00C828E9"/>
    <w:rsid w:val="00CB2D6C"/>
    <w:rsid w:val="00D33FF2"/>
    <w:rsid w:val="00D94FA2"/>
    <w:rsid w:val="00E56723"/>
    <w:rsid w:val="00E8071D"/>
    <w:rsid w:val="00EA7596"/>
    <w:rsid w:val="00EB2ACF"/>
    <w:rsid w:val="00EC08D2"/>
    <w:rsid w:val="00F71C49"/>
    <w:rsid w:val="00F967CD"/>
    <w:rsid w:val="00F97F7E"/>
    <w:rsid w:val="00FD533C"/>
    <w:rsid w:val="00FF6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4C7B8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9E70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E70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E70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E70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E70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E702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E702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E702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E702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atterepredefinitoparagrafo"/>
    <w:link w:val="Titolo1"/>
    <w:uiPriority w:val="9"/>
    <w:rsid w:val="009E70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atterepredefinitoparagrafo"/>
    <w:link w:val="Titolo2"/>
    <w:uiPriority w:val="9"/>
    <w:semiHidden/>
    <w:rsid w:val="009E70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atterepredefinitoparagrafo"/>
    <w:link w:val="Titolo3"/>
    <w:uiPriority w:val="9"/>
    <w:semiHidden/>
    <w:rsid w:val="009E70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atterepredefinitoparagrafo"/>
    <w:link w:val="Titolo4"/>
    <w:uiPriority w:val="9"/>
    <w:semiHidden/>
    <w:rsid w:val="009E702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atterepredefinitoparagrafo"/>
    <w:link w:val="Titolo5"/>
    <w:uiPriority w:val="9"/>
    <w:semiHidden/>
    <w:rsid w:val="009E702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atterepredefinitoparagrafo"/>
    <w:link w:val="Titolo6"/>
    <w:uiPriority w:val="9"/>
    <w:semiHidden/>
    <w:rsid w:val="009E702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atterepredefinitoparagrafo"/>
    <w:link w:val="Titolo7"/>
    <w:uiPriority w:val="9"/>
    <w:semiHidden/>
    <w:rsid w:val="009E702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atterepredefinitoparagrafo"/>
    <w:link w:val="Titolo8"/>
    <w:uiPriority w:val="9"/>
    <w:semiHidden/>
    <w:rsid w:val="009E702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atterepredefinitoparagrafo"/>
    <w:link w:val="Titolo9"/>
    <w:uiPriority w:val="9"/>
    <w:semiHidden/>
    <w:rsid w:val="009E702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E702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atterepredefinitoparagrafo"/>
    <w:link w:val="Titolo"/>
    <w:uiPriority w:val="10"/>
    <w:rsid w:val="009E70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E702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atterepredefinitoparagrafo"/>
    <w:link w:val="Sottotitolo"/>
    <w:uiPriority w:val="11"/>
    <w:rsid w:val="009E70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E702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atterepredefinitoparagrafo"/>
    <w:link w:val="Citazione"/>
    <w:uiPriority w:val="29"/>
    <w:rsid w:val="009E702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E7025"/>
    <w:pPr>
      <w:ind w:left="720"/>
      <w:contextualSpacing/>
    </w:pPr>
  </w:style>
  <w:style w:type="character" w:styleId="Enfasiintensa">
    <w:name w:val="Intense Emphasis"/>
    <w:basedOn w:val="Caratterepredefinitoparagrafo"/>
    <w:uiPriority w:val="21"/>
    <w:qFormat/>
    <w:rsid w:val="009E702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E70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atterepredefinitoparagrafo"/>
    <w:link w:val="Citazioneintensa"/>
    <w:uiPriority w:val="30"/>
    <w:rsid w:val="009E7025"/>
    <w:rPr>
      <w:i/>
      <w:iCs/>
      <w:color w:val="0F4761" w:themeColor="accent1" w:themeShade="BF"/>
    </w:rPr>
  </w:style>
  <w:style w:type="character" w:styleId="Riferimentointenso">
    <w:name w:val="Intense Reference"/>
    <w:basedOn w:val="Caratterepredefinitoparagrafo"/>
    <w:uiPriority w:val="32"/>
    <w:qFormat/>
    <w:rsid w:val="009E7025"/>
    <w:rPr>
      <w:b/>
      <w:bCs/>
      <w:smallCaps/>
      <w:color w:val="0F4761" w:themeColor="accent1" w:themeShade="BF"/>
      <w:spacing w:val="5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B24E53"/>
    <w:rPr>
      <w:sz w:val="20"/>
      <w:szCs w:val="20"/>
    </w:rPr>
  </w:style>
  <w:style w:type="character" w:customStyle="1" w:styleId="TestonotaapidipaginaCarattere">
    <w:name w:val="Testo nota a piè di pagina Carattere"/>
    <w:basedOn w:val="Caratterepredefinitoparagrafo"/>
    <w:link w:val="Testonotaapidipagina"/>
    <w:uiPriority w:val="99"/>
    <w:semiHidden/>
    <w:rsid w:val="00B24E53"/>
    <w:rPr>
      <w:sz w:val="20"/>
      <w:szCs w:val="20"/>
    </w:rPr>
  </w:style>
  <w:style w:type="character" w:styleId="Rimandonotaapidipagina">
    <w:name w:val="footnote reference"/>
    <w:basedOn w:val="Caratterepredefinitoparagrafo"/>
    <w:uiPriority w:val="99"/>
    <w:semiHidden/>
    <w:unhideWhenUsed/>
    <w:rsid w:val="00B24E53"/>
    <w:rPr>
      <w:vertAlign w:val="superscrip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57CD0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A57CD0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A57CD0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kern w:val="0"/>
    </w:rPr>
  </w:style>
  <w:style w:type="paragraph" w:styleId="Pidipagina">
    <w:name w:val="footer"/>
    <w:basedOn w:val="Normale"/>
    <w:link w:val="PidipaginaCarattere"/>
    <w:uiPriority w:val="99"/>
    <w:unhideWhenUsed/>
    <w:rsid w:val="00BD5B3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BD5B38"/>
  </w:style>
  <w:style w:type="character" w:styleId="Numeropagina">
    <w:name w:val="page number"/>
    <w:basedOn w:val="Caratterepredefinitoparagrafo"/>
    <w:uiPriority w:val="99"/>
    <w:semiHidden/>
    <w:unhideWhenUsed/>
    <w:rsid w:val="00BD5B3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9E70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E70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E70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E70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E70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E702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E702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E702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E702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atterepredefinitoparagrafo"/>
    <w:link w:val="Titolo1"/>
    <w:uiPriority w:val="9"/>
    <w:rsid w:val="009E70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atterepredefinitoparagrafo"/>
    <w:link w:val="Titolo2"/>
    <w:uiPriority w:val="9"/>
    <w:semiHidden/>
    <w:rsid w:val="009E70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atterepredefinitoparagrafo"/>
    <w:link w:val="Titolo3"/>
    <w:uiPriority w:val="9"/>
    <w:semiHidden/>
    <w:rsid w:val="009E70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atterepredefinitoparagrafo"/>
    <w:link w:val="Titolo4"/>
    <w:uiPriority w:val="9"/>
    <w:semiHidden/>
    <w:rsid w:val="009E702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atterepredefinitoparagrafo"/>
    <w:link w:val="Titolo5"/>
    <w:uiPriority w:val="9"/>
    <w:semiHidden/>
    <w:rsid w:val="009E702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atterepredefinitoparagrafo"/>
    <w:link w:val="Titolo6"/>
    <w:uiPriority w:val="9"/>
    <w:semiHidden/>
    <w:rsid w:val="009E702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atterepredefinitoparagrafo"/>
    <w:link w:val="Titolo7"/>
    <w:uiPriority w:val="9"/>
    <w:semiHidden/>
    <w:rsid w:val="009E702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atterepredefinitoparagrafo"/>
    <w:link w:val="Titolo8"/>
    <w:uiPriority w:val="9"/>
    <w:semiHidden/>
    <w:rsid w:val="009E702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atterepredefinitoparagrafo"/>
    <w:link w:val="Titolo9"/>
    <w:uiPriority w:val="9"/>
    <w:semiHidden/>
    <w:rsid w:val="009E702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E702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atterepredefinitoparagrafo"/>
    <w:link w:val="Titolo"/>
    <w:uiPriority w:val="10"/>
    <w:rsid w:val="009E70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E702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atterepredefinitoparagrafo"/>
    <w:link w:val="Sottotitolo"/>
    <w:uiPriority w:val="11"/>
    <w:rsid w:val="009E70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E702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atterepredefinitoparagrafo"/>
    <w:link w:val="Citazione"/>
    <w:uiPriority w:val="29"/>
    <w:rsid w:val="009E702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E7025"/>
    <w:pPr>
      <w:ind w:left="720"/>
      <w:contextualSpacing/>
    </w:pPr>
  </w:style>
  <w:style w:type="character" w:styleId="Enfasiintensa">
    <w:name w:val="Intense Emphasis"/>
    <w:basedOn w:val="Caratterepredefinitoparagrafo"/>
    <w:uiPriority w:val="21"/>
    <w:qFormat/>
    <w:rsid w:val="009E702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E70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atterepredefinitoparagrafo"/>
    <w:link w:val="Citazioneintensa"/>
    <w:uiPriority w:val="30"/>
    <w:rsid w:val="009E7025"/>
    <w:rPr>
      <w:i/>
      <w:iCs/>
      <w:color w:val="0F4761" w:themeColor="accent1" w:themeShade="BF"/>
    </w:rPr>
  </w:style>
  <w:style w:type="character" w:styleId="Riferimentointenso">
    <w:name w:val="Intense Reference"/>
    <w:basedOn w:val="Caratterepredefinitoparagrafo"/>
    <w:uiPriority w:val="32"/>
    <w:qFormat/>
    <w:rsid w:val="009E7025"/>
    <w:rPr>
      <w:b/>
      <w:bCs/>
      <w:smallCaps/>
      <w:color w:val="0F4761" w:themeColor="accent1" w:themeShade="BF"/>
      <w:spacing w:val="5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B24E53"/>
    <w:rPr>
      <w:sz w:val="20"/>
      <w:szCs w:val="20"/>
    </w:rPr>
  </w:style>
  <w:style w:type="character" w:customStyle="1" w:styleId="TestonotaapidipaginaCarattere">
    <w:name w:val="Testo nota a piè di pagina Carattere"/>
    <w:basedOn w:val="Caratterepredefinitoparagrafo"/>
    <w:link w:val="Testonotaapidipagina"/>
    <w:uiPriority w:val="99"/>
    <w:semiHidden/>
    <w:rsid w:val="00B24E53"/>
    <w:rPr>
      <w:sz w:val="20"/>
      <w:szCs w:val="20"/>
    </w:rPr>
  </w:style>
  <w:style w:type="character" w:styleId="Rimandonotaapidipagina">
    <w:name w:val="footnote reference"/>
    <w:basedOn w:val="Caratterepredefinitoparagrafo"/>
    <w:uiPriority w:val="99"/>
    <w:semiHidden/>
    <w:unhideWhenUsed/>
    <w:rsid w:val="00B24E53"/>
    <w:rPr>
      <w:vertAlign w:val="superscrip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57CD0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A57CD0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A57CD0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kern w:val="0"/>
    </w:rPr>
  </w:style>
  <w:style w:type="paragraph" w:styleId="Pidipagina">
    <w:name w:val="footer"/>
    <w:basedOn w:val="Normale"/>
    <w:link w:val="PidipaginaCarattere"/>
    <w:uiPriority w:val="99"/>
    <w:unhideWhenUsed/>
    <w:rsid w:val="00BD5B3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BD5B38"/>
  </w:style>
  <w:style w:type="character" w:styleId="Numeropagina">
    <w:name w:val="page number"/>
    <w:basedOn w:val="Caratterepredefinitoparagrafo"/>
    <w:uiPriority w:val="99"/>
    <w:semiHidden/>
    <w:unhideWhenUsed/>
    <w:rsid w:val="00BD5B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4</Pages>
  <Words>1063</Words>
  <Characters>6060</Characters>
  <Application>Microsoft Macintosh Word</Application>
  <DocSecurity>0</DocSecurity>
  <Lines>50</Lines>
  <Paragraphs>14</Paragraphs>
  <ScaleCrop>false</ScaleCrop>
  <Company/>
  <LinksUpToDate>false</LinksUpToDate>
  <CharactersWithSpaces>7109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Cappiello</dc:creator>
  <cp:keywords/>
  <dc:description/>
  <cp:lastModifiedBy>antonio grosso</cp:lastModifiedBy>
  <cp:revision>29</cp:revision>
  <cp:lastPrinted>2025-11-07T05:06:00Z</cp:lastPrinted>
  <dcterms:created xsi:type="dcterms:W3CDTF">2025-11-05T16:54:00Z</dcterms:created>
  <dcterms:modified xsi:type="dcterms:W3CDTF">2025-11-08T05:13:00Z</dcterms:modified>
</cp:coreProperties>
</file>