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3A6BF" w14:textId="036961A5" w:rsidR="00131E14" w:rsidRPr="0033372F" w:rsidRDefault="00131E14" w:rsidP="00010CC8">
      <w:pPr>
        <w:ind w:left="284" w:right="560" w:hanging="284"/>
        <w:jc w:val="center"/>
        <w:rPr>
          <w:rFonts w:eastAsia="Times New Roman" w:cs="Calibri"/>
          <w:b/>
          <w:bCs/>
          <w:color w:val="000000" w:themeColor="text1"/>
          <w:lang w:eastAsia="it-IT"/>
        </w:rPr>
      </w:pPr>
      <w:r w:rsidRPr="0033372F">
        <w:rPr>
          <w:noProof/>
          <w:color w:val="000000" w:themeColor="text1"/>
          <w:sz w:val="22"/>
          <w:szCs w:val="22"/>
        </w:rPr>
        <w:drawing>
          <wp:inline distT="0" distB="0" distL="0" distR="0" wp14:anchorId="50489E33" wp14:editId="0CF4088B">
            <wp:extent cx="1051560" cy="557784"/>
            <wp:effectExtent l="0" t="0" r="0" b="0"/>
            <wp:docPr id="7" name="Immagine 7" descr="marchio_unipi_pant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hio_unipi_pant54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55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3A398" w14:textId="77777777" w:rsidR="00131E14" w:rsidRPr="0033372F" w:rsidRDefault="00131E14" w:rsidP="00010CC8">
      <w:pPr>
        <w:ind w:left="284" w:right="560" w:hanging="284"/>
        <w:jc w:val="center"/>
        <w:rPr>
          <w:rFonts w:eastAsia="Times New Roman" w:cs="Calibri"/>
          <w:b/>
          <w:bCs/>
          <w:color w:val="000000" w:themeColor="text1"/>
          <w:lang w:eastAsia="it-IT"/>
        </w:rPr>
      </w:pPr>
    </w:p>
    <w:p w14:paraId="6662451B" w14:textId="7D1D1EDB" w:rsidR="00010CC8" w:rsidRPr="0033372F" w:rsidRDefault="00010CC8" w:rsidP="0091087B">
      <w:pPr>
        <w:ind w:hanging="284"/>
        <w:jc w:val="center"/>
        <w:rPr>
          <w:rFonts w:ascii="Times New Roman" w:eastAsia="Times New Roman" w:hAnsi="Times New Roman"/>
          <w:color w:val="000000" w:themeColor="text1"/>
          <w:sz w:val="22"/>
          <w:szCs w:val="22"/>
          <w:lang w:eastAsia="it-IT"/>
        </w:rPr>
      </w:pPr>
      <w:r w:rsidRPr="0033372F">
        <w:rPr>
          <w:rFonts w:eastAsia="Times New Roman" w:cs="Calibri"/>
          <w:b/>
          <w:bCs/>
          <w:color w:val="000000" w:themeColor="text1"/>
          <w:sz w:val="22"/>
          <w:szCs w:val="22"/>
          <w:lang w:eastAsia="it-IT"/>
        </w:rPr>
        <w:t>Dichiarazione sostitutiva di atto notorio rilasciata in base all’art. 47 DPR  445/</w:t>
      </w:r>
      <w:r w:rsidR="00257186" w:rsidRPr="0033372F">
        <w:rPr>
          <w:rFonts w:eastAsia="Times New Roman" w:cs="Calibri"/>
          <w:b/>
          <w:bCs/>
          <w:color w:val="000000" w:themeColor="text1"/>
          <w:sz w:val="22"/>
          <w:szCs w:val="22"/>
          <w:lang w:eastAsia="it-IT"/>
        </w:rPr>
        <w:t>20</w:t>
      </w:r>
      <w:r w:rsidRPr="0033372F">
        <w:rPr>
          <w:rFonts w:eastAsia="Times New Roman" w:cs="Calibri"/>
          <w:b/>
          <w:bCs/>
          <w:color w:val="000000" w:themeColor="text1"/>
          <w:sz w:val="22"/>
          <w:szCs w:val="22"/>
          <w:lang w:eastAsia="it-IT"/>
        </w:rPr>
        <w:t>00</w:t>
      </w:r>
    </w:p>
    <w:p w14:paraId="15A0C455" w14:textId="7B24D9F1" w:rsidR="00844FF3" w:rsidRPr="0033372F" w:rsidRDefault="00010CC8" w:rsidP="00C232E1">
      <w:pPr>
        <w:autoSpaceDE w:val="0"/>
        <w:autoSpaceDN w:val="0"/>
        <w:adjustRightInd w:val="0"/>
        <w:spacing w:after="240"/>
        <w:jc w:val="center"/>
        <w:rPr>
          <w:rFonts w:eastAsia="Times New Roman" w:cs="Calibri"/>
          <w:b/>
          <w:bCs/>
          <w:color w:val="000000" w:themeColor="text1"/>
          <w:sz w:val="22"/>
          <w:szCs w:val="22"/>
          <w:lang w:eastAsia="it-IT"/>
        </w:rPr>
      </w:pPr>
      <w:r w:rsidRPr="0033372F">
        <w:rPr>
          <w:rFonts w:eastAsia="Times New Roman" w:cs="Calibri"/>
          <w:b/>
          <w:bCs/>
          <w:color w:val="000000" w:themeColor="text1"/>
          <w:sz w:val="22"/>
          <w:szCs w:val="22"/>
          <w:lang w:eastAsia="it-IT"/>
        </w:rPr>
        <w:t xml:space="preserve">e ai sensi del </w:t>
      </w:r>
      <w:r w:rsidR="003925E2" w:rsidRPr="0033372F">
        <w:rPr>
          <w:rFonts w:eastAsia="Times New Roman" w:cs="Calibri"/>
          <w:b/>
          <w:bCs/>
          <w:color w:val="000000" w:themeColor="text1"/>
          <w:sz w:val="22"/>
          <w:szCs w:val="22"/>
          <w:lang w:eastAsia="it-IT"/>
        </w:rPr>
        <w:t xml:space="preserve">Protocollo </w:t>
      </w:r>
      <w:r w:rsidR="0091087B" w:rsidRPr="0033372F">
        <w:rPr>
          <w:rFonts w:eastAsia="Times New Roman" w:cs="Calibri"/>
          <w:b/>
          <w:bCs/>
          <w:color w:val="000000" w:themeColor="text1"/>
          <w:sz w:val="22"/>
          <w:szCs w:val="22"/>
          <w:lang w:eastAsia="it-IT"/>
        </w:rPr>
        <w:t>c</w:t>
      </w:r>
      <w:r w:rsidR="003925E2" w:rsidRPr="0033372F">
        <w:rPr>
          <w:rFonts w:eastAsia="Times New Roman" w:cs="Calibri"/>
          <w:b/>
          <w:bCs/>
          <w:color w:val="000000" w:themeColor="text1"/>
          <w:sz w:val="22"/>
          <w:szCs w:val="22"/>
          <w:lang w:eastAsia="it-IT"/>
        </w:rPr>
        <w:t>ondiviso di Regolamentazione per il contenimento della diffusione del Covid-19, come attuato dal</w:t>
      </w:r>
      <w:r w:rsidR="00844FF3" w:rsidRPr="0033372F">
        <w:rPr>
          <w:rFonts w:eastAsia="Times New Roman" w:cs="Calibri"/>
          <w:b/>
          <w:bCs/>
          <w:color w:val="000000" w:themeColor="text1"/>
          <w:sz w:val="22"/>
          <w:szCs w:val="22"/>
          <w:lang w:eastAsia="it-IT"/>
        </w:rPr>
        <w:t xml:space="preserve"> Protocollo di sicurezza anti-contagio dell’Università di Pisa</w:t>
      </w:r>
    </w:p>
    <w:p w14:paraId="753D5847" w14:textId="2F249EDD" w:rsidR="006627E1" w:rsidRPr="0033372F" w:rsidRDefault="006627E1" w:rsidP="006627E1">
      <w:pPr>
        <w:jc w:val="both"/>
        <w:rPr>
          <w:rFonts w:eastAsia="Times New Roman" w:cs="Calibri"/>
          <w:color w:val="000000" w:themeColor="text1"/>
          <w:sz w:val="22"/>
          <w:szCs w:val="22"/>
          <w:lang w:eastAsia="it-IT"/>
        </w:rPr>
      </w:pPr>
      <w:r w:rsidRPr="0033372F">
        <w:rPr>
          <w:rFonts w:asciiTheme="minorHAnsi" w:hAnsiTheme="minorHAnsi" w:cstheme="minorHAnsi"/>
          <w:color w:val="000000" w:themeColor="text1"/>
          <w:sz w:val="22"/>
          <w:szCs w:val="22"/>
        </w:rPr>
        <w:t>La/Il</w:t>
      </w:r>
      <w:r w:rsidR="00010CC8"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 xml:space="preserve"> sottoscritt</w:t>
      </w:r>
      <w:r w:rsidR="00DD6C34"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>a</w:t>
      </w:r>
      <w:r w:rsidR="00010CC8"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>/</w:t>
      </w:r>
      <w:r w:rsidR="00DD6C34"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>o</w:t>
      </w:r>
      <w:r w:rsidR="00010CC8"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 xml:space="preserve"> __________________________________________________________</w:t>
      </w:r>
      <w:r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>__________________________</w:t>
      </w:r>
      <w:r w:rsidR="00010CC8"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 xml:space="preserve">, </w:t>
      </w:r>
    </w:p>
    <w:p w14:paraId="437D61E7" w14:textId="3913F491" w:rsidR="00416C0E" w:rsidRPr="0033372F" w:rsidRDefault="00E53CC4" w:rsidP="0033372F">
      <w:pPr>
        <w:spacing w:after="120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it-IT"/>
        </w:rPr>
      </w:pPr>
      <w:r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>__________________________________________________________</w:t>
      </w:r>
      <w:r w:rsidRPr="0033372F">
        <w:rPr>
          <w:rStyle w:val="Rimandonotaapidipagina"/>
          <w:rFonts w:eastAsia="Times New Roman" w:cs="Calibri"/>
          <w:color w:val="000000" w:themeColor="text1"/>
          <w:sz w:val="22"/>
          <w:szCs w:val="22"/>
          <w:lang w:eastAsia="it-IT"/>
        </w:rPr>
        <w:footnoteReference w:id="1"/>
      </w:r>
      <w:r w:rsidR="0091087B"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 xml:space="preserve"> </w:t>
      </w:r>
      <w:r w:rsidR="00010CC8"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>dell’Università di Pisa, in servizio</w:t>
      </w:r>
      <w:r w:rsidR="0091087B"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 xml:space="preserve"> </w:t>
      </w:r>
      <w:r w:rsidR="00010CC8"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>presso</w:t>
      </w:r>
      <w:r w:rsidR="00D53ACE"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 xml:space="preserve"> </w:t>
      </w:r>
      <w:r w:rsidR="00010CC8"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>_________________________________________________</w:t>
      </w:r>
      <w:r w:rsidR="00C232E1"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>_________________________________________</w:t>
      </w:r>
      <w:r w:rsidR="006627E1"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>____</w:t>
      </w:r>
      <w:r w:rsidR="00F120CD"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 xml:space="preserve">, </w:t>
      </w:r>
      <w:r w:rsidR="00010CC8" w:rsidRPr="0033372F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it-IT"/>
        </w:rPr>
        <w:t xml:space="preserve">presa visione </w:t>
      </w:r>
      <w:r w:rsidR="00D547F9" w:rsidRPr="0033372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delle “Misure </w:t>
      </w:r>
      <w:proofErr w:type="spellStart"/>
      <w:r w:rsidR="00D547F9" w:rsidRPr="0033372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anticoronavirus</w:t>
      </w:r>
      <w:proofErr w:type="spellEnd"/>
      <w:r w:rsidR="00D547F9" w:rsidRPr="0033372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a protezione dei lavoratori e per il contenimento della diffusione</w:t>
      </w:r>
      <w:r w:rsidR="00D75747" w:rsidRPr="0033372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di</w:t>
      </w:r>
      <w:r w:rsidR="00414F99" w:rsidRPr="0033372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D75747" w:rsidRPr="0033372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SARS-CoV-2</w:t>
      </w:r>
      <w:r w:rsidR="00D547F9" w:rsidRPr="0033372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”</w:t>
      </w:r>
      <w:r w:rsidR="00010CC8" w:rsidRPr="0033372F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it-IT"/>
        </w:rPr>
        <w:t>,</w:t>
      </w:r>
    </w:p>
    <w:p w14:paraId="67F4C1DA" w14:textId="66215733" w:rsidR="0091087B" w:rsidRPr="0033372F" w:rsidRDefault="0091087B" w:rsidP="006627E1">
      <w:pPr>
        <w:spacing w:after="120"/>
        <w:ind w:hanging="288"/>
        <w:jc w:val="center"/>
        <w:rPr>
          <w:rFonts w:eastAsia="Times New Roman" w:cs="Calibri"/>
          <w:b/>
          <w:bCs/>
          <w:color w:val="000000" w:themeColor="text1"/>
          <w:sz w:val="22"/>
          <w:szCs w:val="22"/>
          <w:lang w:eastAsia="it-IT"/>
        </w:rPr>
      </w:pPr>
      <w:r w:rsidRPr="0033372F">
        <w:rPr>
          <w:rFonts w:eastAsia="Times New Roman" w:cs="Calibri"/>
          <w:b/>
          <w:bCs/>
          <w:color w:val="000000" w:themeColor="text1"/>
          <w:sz w:val="22"/>
          <w:szCs w:val="22"/>
          <w:lang w:eastAsia="it-IT"/>
        </w:rPr>
        <w:t>CONSAPEVOLE</w:t>
      </w:r>
    </w:p>
    <w:p w14:paraId="1A5BD60A" w14:textId="54DCA652" w:rsidR="0091087B" w:rsidRPr="0033372F" w:rsidRDefault="00010CC8" w:rsidP="00C232E1">
      <w:pPr>
        <w:pStyle w:val="Paragrafoelenco"/>
        <w:numPr>
          <w:ilvl w:val="0"/>
          <w:numId w:val="7"/>
        </w:numPr>
        <w:jc w:val="both"/>
        <w:rPr>
          <w:rFonts w:ascii="Times New Roman" w:eastAsia="Times New Roman" w:hAnsi="Times New Roman"/>
          <w:color w:val="000000" w:themeColor="text1"/>
          <w:sz w:val="22"/>
          <w:szCs w:val="22"/>
          <w:lang w:eastAsia="it-IT"/>
        </w:rPr>
      </w:pPr>
      <w:r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 xml:space="preserve">di non poter accedere, né permanere in </w:t>
      </w:r>
      <w:r w:rsidR="002255D4"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>Ateneo</w:t>
      </w:r>
      <w:r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 xml:space="preserve">, ove sussistano o subentrino le condizioni di </w:t>
      </w:r>
      <w:r w:rsidR="00862925"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 xml:space="preserve">rischio </w:t>
      </w:r>
      <w:r w:rsidRPr="0033372F">
        <w:rPr>
          <w:rFonts w:eastAsia="Times New Roman" w:cs="Calibri"/>
          <w:i/>
          <w:iCs/>
          <w:color w:val="000000" w:themeColor="text1"/>
          <w:sz w:val="20"/>
          <w:szCs w:val="20"/>
          <w:lang w:eastAsia="it-IT"/>
        </w:rPr>
        <w:t>(temperatura oltre i 37,5°</w:t>
      </w:r>
      <w:r w:rsidR="00862925" w:rsidRPr="0033372F">
        <w:rPr>
          <w:rFonts w:eastAsia="Times New Roman" w:cs="Calibri"/>
          <w:i/>
          <w:iCs/>
          <w:color w:val="000000" w:themeColor="text1"/>
          <w:sz w:val="20"/>
          <w:szCs w:val="20"/>
          <w:lang w:eastAsia="it-IT"/>
        </w:rPr>
        <w:t xml:space="preserve"> C</w:t>
      </w:r>
      <w:r w:rsidR="00DC725B" w:rsidRPr="0033372F">
        <w:rPr>
          <w:rFonts w:eastAsia="Times New Roman" w:cs="Calibri"/>
          <w:i/>
          <w:iCs/>
          <w:color w:val="000000" w:themeColor="text1"/>
          <w:sz w:val="20"/>
          <w:szCs w:val="20"/>
          <w:lang w:eastAsia="it-IT"/>
        </w:rPr>
        <w:t xml:space="preserve"> o sintomatologia da infezione respiratoria </w:t>
      </w:r>
      <w:r w:rsidRPr="0033372F">
        <w:rPr>
          <w:rFonts w:eastAsia="Times New Roman" w:cs="Calibri"/>
          <w:i/>
          <w:iCs/>
          <w:color w:val="000000" w:themeColor="text1"/>
          <w:sz w:val="20"/>
          <w:szCs w:val="20"/>
          <w:lang w:eastAsia="it-IT"/>
        </w:rPr>
        <w:t>o altri  sintomi di influenza quali, per esemplificare, tosse secca o congestione nasale o mal di gola o congiuntivite o diarrea o perdita/diminuzione dell’olfatto o perdita del gusto; provenienza da zone a rischio; contatto con persone positive al virus nei 14 giorni precedenti</w:t>
      </w:r>
      <w:r w:rsidR="00862925" w:rsidRPr="0033372F">
        <w:rPr>
          <w:rFonts w:eastAsia="Times New Roman" w:cs="Calibri"/>
          <w:i/>
          <w:iCs/>
          <w:color w:val="000000" w:themeColor="text1"/>
          <w:sz w:val="20"/>
          <w:szCs w:val="20"/>
          <w:lang w:eastAsia="it-IT"/>
        </w:rPr>
        <w:t xml:space="preserve"> l’ingresso in Ateneo</w:t>
      </w:r>
      <w:r w:rsidRPr="0033372F">
        <w:rPr>
          <w:rFonts w:eastAsia="Times New Roman" w:cs="Calibri"/>
          <w:i/>
          <w:iCs/>
          <w:color w:val="000000" w:themeColor="text1"/>
          <w:sz w:val="20"/>
          <w:szCs w:val="20"/>
          <w:lang w:eastAsia="it-IT"/>
        </w:rPr>
        <w:t>)</w:t>
      </w:r>
      <w:r w:rsidR="00BF7BE2" w:rsidRPr="0033372F">
        <w:rPr>
          <w:rFonts w:eastAsia="Times New Roman" w:cs="Calibri"/>
          <w:color w:val="000000" w:themeColor="text1"/>
          <w:sz w:val="20"/>
          <w:szCs w:val="20"/>
          <w:lang w:eastAsia="it-IT"/>
        </w:rPr>
        <w:t>,</w:t>
      </w:r>
      <w:r w:rsidRPr="0033372F">
        <w:rPr>
          <w:rFonts w:eastAsia="Times New Roman" w:cs="Calibri"/>
          <w:i/>
          <w:iCs/>
          <w:color w:val="000000" w:themeColor="text1"/>
          <w:sz w:val="18"/>
          <w:szCs w:val="18"/>
          <w:lang w:eastAsia="it-IT"/>
        </w:rPr>
        <w:t xml:space="preserve"> </w:t>
      </w:r>
      <w:r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>per le quali sia obbligatorio informare il medico di famiglia e l’Autorità sanitaria e rimanere al proprio domicilio;</w:t>
      </w:r>
    </w:p>
    <w:p w14:paraId="436E60E6" w14:textId="2FE579B9" w:rsidR="00C232E1" w:rsidRPr="0033372F" w:rsidRDefault="00010CC8" w:rsidP="00C232E1">
      <w:pPr>
        <w:pStyle w:val="Paragrafoelenco"/>
        <w:numPr>
          <w:ilvl w:val="0"/>
          <w:numId w:val="7"/>
        </w:numPr>
        <w:jc w:val="both"/>
        <w:rPr>
          <w:rFonts w:ascii="Times New Roman" w:eastAsia="Times New Roman" w:hAnsi="Times New Roman"/>
          <w:color w:val="000000" w:themeColor="text1"/>
          <w:lang w:eastAsia="it-IT"/>
        </w:rPr>
      </w:pPr>
      <w:r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 xml:space="preserve">di dover rispettare tutte le disposizioni delle Autorità e del datore di lavoro nel fare accesso </w:t>
      </w:r>
      <w:r w:rsidR="00862925"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>nelle strutture didattiche, scientifiche e di servizio dell’Ateneo</w:t>
      </w:r>
      <w:r w:rsidR="00862925" w:rsidRPr="0033372F">
        <w:rPr>
          <w:rFonts w:eastAsia="Times New Roman" w:cs="Calibri"/>
          <w:color w:val="000000" w:themeColor="text1"/>
          <w:sz w:val="18"/>
          <w:szCs w:val="18"/>
          <w:lang w:eastAsia="it-IT"/>
        </w:rPr>
        <w:t xml:space="preserve"> </w:t>
      </w:r>
      <w:r w:rsidRPr="0033372F">
        <w:rPr>
          <w:rFonts w:eastAsia="Times New Roman" w:cs="Calibri"/>
          <w:i/>
          <w:iCs/>
          <w:color w:val="000000" w:themeColor="text1"/>
          <w:sz w:val="20"/>
          <w:szCs w:val="20"/>
          <w:lang w:eastAsia="it-IT"/>
        </w:rPr>
        <w:t xml:space="preserve">(in particolare, </w:t>
      </w:r>
      <w:r w:rsidR="002000FA" w:rsidRPr="0033372F">
        <w:rPr>
          <w:rFonts w:eastAsia="Times New Roman" w:cs="Calibri"/>
          <w:i/>
          <w:iCs/>
          <w:color w:val="000000" w:themeColor="text1"/>
          <w:sz w:val="20"/>
          <w:szCs w:val="20"/>
          <w:lang w:eastAsia="it-IT"/>
        </w:rPr>
        <w:t xml:space="preserve">indossare mascherina </w:t>
      </w:r>
      <w:r w:rsidR="009943B3" w:rsidRPr="0033372F">
        <w:rPr>
          <w:rFonts w:eastAsia="Times New Roman" w:cs="Calibri"/>
          <w:i/>
          <w:iCs/>
          <w:color w:val="000000" w:themeColor="text1"/>
          <w:sz w:val="20"/>
          <w:szCs w:val="20"/>
          <w:lang w:eastAsia="it-IT"/>
        </w:rPr>
        <w:t>chirurgica</w:t>
      </w:r>
      <w:r w:rsidR="002000FA" w:rsidRPr="0033372F">
        <w:rPr>
          <w:rFonts w:eastAsia="Times New Roman" w:cs="Calibri"/>
          <w:i/>
          <w:iCs/>
          <w:color w:val="000000" w:themeColor="text1"/>
          <w:sz w:val="20"/>
          <w:szCs w:val="20"/>
          <w:lang w:eastAsia="it-IT"/>
        </w:rPr>
        <w:t>, guanti monouso se richiesti dall’attività</w:t>
      </w:r>
      <w:r w:rsidR="002000FA" w:rsidRPr="0033372F">
        <w:rPr>
          <w:rStyle w:val="Rimandonotaapidipagina"/>
          <w:rFonts w:eastAsia="Times New Roman" w:cs="Calibri"/>
          <w:i/>
          <w:iCs/>
          <w:color w:val="000000" w:themeColor="text1"/>
          <w:sz w:val="20"/>
          <w:szCs w:val="20"/>
          <w:lang w:eastAsia="it-IT"/>
        </w:rPr>
        <w:footnoteReference w:id="2"/>
      </w:r>
      <w:r w:rsidR="002000FA" w:rsidRPr="0033372F">
        <w:rPr>
          <w:rFonts w:eastAsia="Times New Roman" w:cs="Calibri"/>
          <w:color w:val="000000" w:themeColor="text1"/>
          <w:sz w:val="20"/>
          <w:szCs w:val="20"/>
          <w:lang w:eastAsia="it-IT"/>
        </w:rPr>
        <w:t xml:space="preserve">, </w:t>
      </w:r>
      <w:r w:rsidRPr="0033372F">
        <w:rPr>
          <w:rFonts w:eastAsia="Times New Roman" w:cs="Calibri"/>
          <w:i/>
          <w:iCs/>
          <w:color w:val="000000" w:themeColor="text1"/>
          <w:sz w:val="20"/>
          <w:szCs w:val="20"/>
          <w:lang w:eastAsia="it-IT"/>
        </w:rPr>
        <w:t xml:space="preserve">mantenere la distanza </w:t>
      </w:r>
      <w:r w:rsidR="00B94C34" w:rsidRPr="0033372F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lang w:eastAsia="it-IT"/>
        </w:rPr>
        <w:t>sociale</w:t>
      </w:r>
      <w:r w:rsidR="00862925" w:rsidRPr="0033372F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lang w:eastAsia="it-IT"/>
        </w:rPr>
        <w:t xml:space="preserve"> di 3 mt.</w:t>
      </w:r>
      <w:r w:rsidR="00580D14" w:rsidRPr="0033372F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lang w:eastAsia="it-IT"/>
        </w:rPr>
        <w:t xml:space="preserve"> </w:t>
      </w:r>
      <w:r w:rsidR="00D547F9" w:rsidRPr="0033372F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nei luoghi chiusi e di 1,8 m</w:t>
      </w:r>
      <w:r w:rsidR="00D203B8" w:rsidRPr="0033372F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t.</w:t>
      </w:r>
      <w:r w:rsidR="00D547F9" w:rsidRPr="0033372F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all’aperto</w:t>
      </w:r>
      <w:r w:rsidR="00BF7BE2" w:rsidRPr="0033372F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,</w:t>
      </w:r>
      <w:r w:rsidR="00D547F9" w:rsidRPr="0033372F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lang w:eastAsia="it-IT"/>
        </w:rPr>
        <w:t xml:space="preserve"> </w:t>
      </w:r>
      <w:r w:rsidR="00580D14" w:rsidRPr="0033372F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lang w:eastAsia="it-IT"/>
        </w:rPr>
        <w:t>in tutte</w:t>
      </w:r>
      <w:r w:rsidR="00580D14" w:rsidRPr="0033372F">
        <w:rPr>
          <w:rFonts w:eastAsia="Times New Roman" w:cs="Calibri"/>
          <w:i/>
          <w:iCs/>
          <w:color w:val="000000" w:themeColor="text1"/>
          <w:sz w:val="20"/>
          <w:szCs w:val="20"/>
          <w:lang w:eastAsia="it-IT"/>
        </w:rPr>
        <w:t xml:space="preserve"> le fasi dell’attività, salvo le deroghe espressamente previste per taluni laboratori in base alla specifica procedura di sicurezza</w:t>
      </w:r>
      <w:r w:rsidRPr="0033372F">
        <w:rPr>
          <w:rFonts w:eastAsia="Times New Roman" w:cs="Calibri"/>
          <w:i/>
          <w:iCs/>
          <w:color w:val="000000" w:themeColor="text1"/>
          <w:sz w:val="20"/>
          <w:szCs w:val="20"/>
          <w:lang w:eastAsia="it-IT"/>
        </w:rPr>
        <w:t>, osservare le regole di igiene delle mani e tenere comportamenti corretti sul piano dell’igiene)</w:t>
      </w:r>
      <w:r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>;</w:t>
      </w:r>
    </w:p>
    <w:p w14:paraId="710D5474" w14:textId="5D432B44" w:rsidR="00106F92" w:rsidRPr="0033372F" w:rsidRDefault="00010CC8" w:rsidP="006627E1">
      <w:pPr>
        <w:pStyle w:val="Paragrafoelenco"/>
        <w:numPr>
          <w:ilvl w:val="0"/>
          <w:numId w:val="7"/>
        </w:numPr>
        <w:spacing w:after="120"/>
        <w:ind w:left="432"/>
        <w:contextualSpacing w:val="0"/>
        <w:jc w:val="both"/>
        <w:rPr>
          <w:rFonts w:ascii="Times New Roman" w:eastAsia="Times New Roman" w:hAnsi="Times New Roman"/>
          <w:color w:val="000000" w:themeColor="text1"/>
          <w:sz w:val="22"/>
          <w:szCs w:val="22"/>
          <w:lang w:eastAsia="it-IT"/>
        </w:rPr>
      </w:pPr>
      <w:r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>delle sanzioni penali e civili, nel caso di dichiarazioni mendaci, di formazione o uso di atti falsi, richiamate dall’art. 76 del DPR 445/00</w:t>
      </w:r>
      <w:r w:rsidR="001E4D26"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>;</w:t>
      </w:r>
    </w:p>
    <w:p w14:paraId="54A839F1" w14:textId="669667B9" w:rsidR="00010CC8" w:rsidRPr="0033372F" w:rsidRDefault="000765CC" w:rsidP="00106F92">
      <w:pPr>
        <w:pStyle w:val="Paragrafoelenco"/>
        <w:spacing w:before="120" w:after="120"/>
        <w:ind w:left="0"/>
        <w:jc w:val="center"/>
        <w:rPr>
          <w:rFonts w:eastAsia="Times New Roman" w:cs="Calibri"/>
          <w:b/>
          <w:bCs/>
          <w:color w:val="000000" w:themeColor="text1"/>
          <w:sz w:val="22"/>
          <w:szCs w:val="22"/>
          <w:lang w:eastAsia="it-IT"/>
        </w:rPr>
      </w:pPr>
      <w:r w:rsidRPr="0033372F">
        <w:rPr>
          <w:rFonts w:eastAsia="Times New Roman" w:cs="Calibri"/>
          <w:b/>
          <w:bCs/>
          <w:color w:val="000000" w:themeColor="text1"/>
          <w:sz w:val="22"/>
          <w:szCs w:val="22"/>
          <w:lang w:eastAsia="it-IT"/>
        </w:rPr>
        <w:t>SOTTO LA PROPRIA PERSONALE RESPONSABILITÀ</w:t>
      </w:r>
    </w:p>
    <w:p w14:paraId="54C3A545" w14:textId="61211533" w:rsidR="00010CC8" w:rsidRPr="0033372F" w:rsidRDefault="000765CC" w:rsidP="006627E1">
      <w:pPr>
        <w:spacing w:after="120"/>
        <w:ind w:hanging="288"/>
        <w:jc w:val="center"/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  <w:lang w:eastAsia="it-IT"/>
        </w:rPr>
      </w:pPr>
      <w:r w:rsidRPr="0033372F">
        <w:rPr>
          <w:rFonts w:eastAsia="Times New Roman" w:cs="Calibri"/>
          <w:b/>
          <w:bCs/>
          <w:color w:val="000000" w:themeColor="text1"/>
          <w:sz w:val="22"/>
          <w:szCs w:val="22"/>
          <w:lang w:eastAsia="it-IT"/>
        </w:rPr>
        <w:t>DICHIARA</w:t>
      </w:r>
    </w:p>
    <w:p w14:paraId="70A83649" w14:textId="42A33526" w:rsidR="00010CC8" w:rsidRPr="0033372F" w:rsidRDefault="00010CC8" w:rsidP="0091087B">
      <w:pPr>
        <w:pStyle w:val="Paragrafoelenco"/>
        <w:numPr>
          <w:ilvl w:val="0"/>
          <w:numId w:val="4"/>
        </w:numPr>
        <w:jc w:val="both"/>
        <w:rPr>
          <w:rFonts w:eastAsia="Times New Roman" w:cs="Calibri"/>
          <w:color w:val="000000" w:themeColor="text1"/>
          <w:sz w:val="22"/>
          <w:szCs w:val="22"/>
          <w:lang w:eastAsia="it-IT"/>
        </w:rPr>
      </w:pPr>
      <w:r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 xml:space="preserve">di non </w:t>
      </w:r>
      <w:r w:rsidR="000765CC"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 xml:space="preserve">avere conoscenza di </w:t>
      </w:r>
      <w:r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 xml:space="preserve">presentare </w:t>
      </w:r>
      <w:r w:rsidR="00CC1307"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 xml:space="preserve">al momento dell’accesso al lavoro </w:t>
      </w:r>
      <w:r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>temperatura oltre 37,5°</w:t>
      </w:r>
      <w:r w:rsidR="00862925"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 xml:space="preserve"> C</w:t>
      </w:r>
      <w:r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 xml:space="preserve">, controllata autonomamente presso la propria abitazione; </w:t>
      </w:r>
    </w:p>
    <w:p w14:paraId="00376FC8" w14:textId="1CBE5E64" w:rsidR="00010CC8" w:rsidRPr="0033372F" w:rsidRDefault="00010CC8" w:rsidP="0091087B">
      <w:pPr>
        <w:pStyle w:val="Paragrafoelenco"/>
        <w:numPr>
          <w:ilvl w:val="0"/>
          <w:numId w:val="4"/>
        </w:numPr>
        <w:jc w:val="both"/>
        <w:rPr>
          <w:rFonts w:eastAsia="Times New Roman" w:cs="Calibri"/>
          <w:color w:val="000000" w:themeColor="text1"/>
          <w:sz w:val="22"/>
          <w:szCs w:val="22"/>
          <w:lang w:eastAsia="it-IT"/>
        </w:rPr>
      </w:pPr>
      <w:r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>di non presentare altri sintomi, tra cui quelli sopra esemplificati, riconducibili al virus Covid</w:t>
      </w:r>
      <w:r w:rsidR="003E4D0C"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>-</w:t>
      </w:r>
      <w:r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>19;</w:t>
      </w:r>
    </w:p>
    <w:p w14:paraId="69C7F670" w14:textId="6C4E9B2F" w:rsidR="00010CC8" w:rsidRPr="0033372F" w:rsidRDefault="00010CC8" w:rsidP="0091087B">
      <w:pPr>
        <w:pStyle w:val="Paragrafoelenco"/>
        <w:numPr>
          <w:ilvl w:val="0"/>
          <w:numId w:val="4"/>
        </w:numPr>
        <w:jc w:val="both"/>
        <w:rPr>
          <w:rFonts w:eastAsia="Times New Roman" w:cs="Calibri"/>
          <w:color w:val="000000" w:themeColor="text1"/>
          <w:sz w:val="22"/>
          <w:szCs w:val="22"/>
          <w:lang w:eastAsia="it-IT"/>
        </w:rPr>
      </w:pPr>
      <w:r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>di non avere avuto contatti ne</w:t>
      </w:r>
      <w:r w:rsidR="002B7769"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 xml:space="preserve">i </w:t>
      </w:r>
      <w:r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>14 gg</w:t>
      </w:r>
      <w:r w:rsidR="003E4D0C"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>. antecedenti la data odierna</w:t>
      </w:r>
      <w:r w:rsidR="00C85A21"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 xml:space="preserve"> con persone di cui si conosce la positività al virus</w:t>
      </w:r>
      <w:r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 xml:space="preserve">; </w:t>
      </w:r>
    </w:p>
    <w:p w14:paraId="37461C07" w14:textId="28670EF5" w:rsidR="00010CC8" w:rsidRPr="0033372F" w:rsidRDefault="00010CC8" w:rsidP="0091087B">
      <w:pPr>
        <w:pStyle w:val="Paragrafoelenco"/>
        <w:numPr>
          <w:ilvl w:val="0"/>
          <w:numId w:val="4"/>
        </w:numPr>
        <w:jc w:val="both"/>
        <w:rPr>
          <w:rFonts w:eastAsia="Times New Roman" w:cs="Calibri"/>
          <w:strike/>
          <w:color w:val="000000" w:themeColor="text1"/>
          <w:sz w:val="22"/>
          <w:szCs w:val="22"/>
          <w:lang w:eastAsia="it-IT"/>
        </w:rPr>
      </w:pPr>
      <w:r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 xml:space="preserve">di non provenire da </w:t>
      </w:r>
      <w:r w:rsidR="00CC1307"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 xml:space="preserve">o aver frequentato negli ultimi 14 gg. </w:t>
      </w:r>
      <w:r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>zone a rischio</w:t>
      </w:r>
      <w:r w:rsidR="00560662"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>, come indi</w:t>
      </w:r>
      <w:r w:rsidR="00CC1307"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>viduate</w:t>
      </w:r>
      <w:r w:rsidR="00560662"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 xml:space="preserve"> dai DPCM e dalle ordinanze della Regione Toscana</w:t>
      </w:r>
      <w:r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>;</w:t>
      </w:r>
    </w:p>
    <w:p w14:paraId="17AE0BA4" w14:textId="5444D567" w:rsidR="00010CC8" w:rsidRPr="0033372F" w:rsidRDefault="00010CC8" w:rsidP="006627E1">
      <w:pPr>
        <w:pStyle w:val="Paragrafoelenco"/>
        <w:numPr>
          <w:ilvl w:val="0"/>
          <w:numId w:val="4"/>
        </w:numPr>
        <w:tabs>
          <w:tab w:val="left" w:pos="142"/>
        </w:tabs>
        <w:spacing w:after="120"/>
        <w:jc w:val="both"/>
        <w:rPr>
          <w:rFonts w:eastAsia="Times New Roman" w:cs="Calibri"/>
          <w:color w:val="000000" w:themeColor="text1"/>
          <w:sz w:val="22"/>
          <w:szCs w:val="22"/>
          <w:lang w:eastAsia="it-IT"/>
        </w:rPr>
      </w:pPr>
      <w:r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 xml:space="preserve">di impegnarsi a informare tempestivamente e responsabilmente il datore di lavoro della presenza di qualsiasi sintomo influenzale, tra cui quelli sopra esemplificati, durante l’espletamento della prestazione lavorativa, avendo cura di rimanere </w:t>
      </w:r>
      <w:proofErr w:type="gramStart"/>
      <w:r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>ad</w:t>
      </w:r>
      <w:proofErr w:type="gramEnd"/>
      <w:r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 xml:space="preserve"> adeguata distanza dalle persone presenti</w:t>
      </w:r>
      <w:r w:rsidR="00317E15"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 xml:space="preserve"> e di non togliere mai la mascherina</w:t>
      </w:r>
      <w:r w:rsidR="006627E1" w:rsidRPr="0033372F">
        <w:rPr>
          <w:rFonts w:eastAsia="Times New Roman" w:cs="Calibri"/>
          <w:color w:val="000000" w:themeColor="text1"/>
          <w:sz w:val="22"/>
          <w:szCs w:val="22"/>
          <w:lang w:eastAsia="it-IT"/>
        </w:rPr>
        <w:t>.</w:t>
      </w:r>
    </w:p>
    <w:p w14:paraId="624C8A4C" w14:textId="6E373977" w:rsidR="00257186" w:rsidRPr="001E1EB4" w:rsidRDefault="00257186" w:rsidP="0091087B">
      <w:pPr>
        <w:jc w:val="both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0033372F">
        <w:rPr>
          <w:rFonts w:asciiTheme="minorHAnsi" w:hAnsiTheme="minorHAnsi" w:cstheme="minorHAnsi"/>
          <w:color w:val="000000" w:themeColor="text1"/>
          <w:sz w:val="22"/>
          <w:szCs w:val="22"/>
        </w:rPr>
        <w:t>La/Il sottoscritta/o dichiara altresì di aver letto le disposizioni previste dal DPCM e dalle ordinanze della Regione Toscana</w:t>
      </w:r>
      <w:r w:rsidR="00CB1B5F" w:rsidRPr="003337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</w:t>
      </w:r>
      <w:r w:rsidR="00CB1B5F" w:rsidRPr="001E1EB4">
        <w:rPr>
          <w:rFonts w:asciiTheme="minorHAnsi" w:hAnsiTheme="minorHAnsi" w:cstheme="minorHAnsi"/>
          <w:color w:val="000000" w:themeColor="text1"/>
          <w:sz w:val="22"/>
          <w:szCs w:val="22"/>
        </w:rPr>
        <w:t>materia di contenimento e gestione dell’emergenza epidemiologica da COVID-19,</w:t>
      </w:r>
      <w:r w:rsidRPr="001E1E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vigore al momento della sottoscrizione, nonché </w:t>
      </w:r>
      <w:r w:rsidR="00CB1B5F" w:rsidRPr="001E1E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il </w:t>
      </w:r>
      <w:r w:rsidRPr="001E1EB4">
        <w:rPr>
          <w:rFonts w:asciiTheme="minorHAnsi" w:eastAsia="MS Mincho" w:hAnsiTheme="minorHAnsi" w:cstheme="minorHAnsi"/>
          <w:color w:val="000000" w:themeColor="text1"/>
          <w:sz w:val="22"/>
          <w:szCs w:val="22"/>
          <w:lang w:eastAsia="it-IT"/>
        </w:rPr>
        <w:t>Protocollo di sicurezza anti-contagio dell’Università di Pisa</w:t>
      </w:r>
      <w:r w:rsidR="00CB1B5F" w:rsidRPr="001E1EB4">
        <w:rPr>
          <w:rFonts w:asciiTheme="minorHAnsi" w:eastAsia="MS Mincho" w:hAnsiTheme="minorHAnsi" w:cstheme="minorHAnsi"/>
          <w:color w:val="000000" w:themeColor="text1"/>
          <w:sz w:val="22"/>
          <w:szCs w:val="22"/>
          <w:lang w:eastAsia="it-IT"/>
        </w:rPr>
        <w:t>, notificato tramite mail</w:t>
      </w:r>
      <w:r w:rsidRPr="001E1E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pubblicat</w:t>
      </w:r>
      <w:r w:rsidR="00CB1B5F" w:rsidRPr="001E1EB4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1E1E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sulla pagina web</w:t>
      </w:r>
      <w:r w:rsidR="008D2013" w:rsidRPr="001E1E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hyperlink r:id="rId12" w:history="1">
        <w:r w:rsidR="00B5105C" w:rsidRPr="004B1326">
          <w:rPr>
            <w:rStyle w:val="Collegamentoipertestuale"/>
            <w:rFonts w:asciiTheme="minorHAnsi" w:hAnsiTheme="minorHAnsi" w:cstheme="minorHAnsi"/>
            <w:sz w:val="22"/>
            <w:szCs w:val="22"/>
          </w:rPr>
          <w:t>www.unipi.it/index.php/news/item/17591-coronavirus</w:t>
        </w:r>
      </w:hyperlink>
      <w:r w:rsidR="00B5105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2DABC8D" w14:textId="77777777" w:rsidR="00257186" w:rsidRPr="001E1EB4" w:rsidRDefault="00257186" w:rsidP="0091087B">
      <w:pPr>
        <w:tabs>
          <w:tab w:val="left" w:pos="142"/>
        </w:tabs>
        <w:ind w:hanging="142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it-IT"/>
        </w:rPr>
      </w:pPr>
    </w:p>
    <w:p w14:paraId="6F7F7DAB" w14:textId="7376D746" w:rsidR="00C555D4" w:rsidRPr="001E1EB4" w:rsidRDefault="00C555D4" w:rsidP="00C555D4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it-IT"/>
        </w:rPr>
      </w:pPr>
      <w:r w:rsidRPr="001E1EB4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it-IT"/>
        </w:rPr>
        <w:t>Informativa ex art</w:t>
      </w:r>
      <w:r w:rsidR="0022541D" w:rsidRPr="001E1EB4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it-IT"/>
        </w:rPr>
        <w:t>t</w:t>
      </w:r>
      <w:r w:rsidRPr="001E1EB4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it-IT"/>
        </w:rPr>
        <w:t>. 13</w:t>
      </w:r>
      <w:r w:rsidR="0022541D" w:rsidRPr="001E1EB4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it-IT"/>
        </w:rPr>
        <w:t>-</w:t>
      </w:r>
      <w:r w:rsidRPr="001E1EB4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it-IT"/>
        </w:rPr>
        <w:t>14 Regolamento europeo 679</w:t>
      </w:r>
      <w:r w:rsidR="0022541D" w:rsidRPr="001E1EB4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it-IT"/>
        </w:rPr>
        <w:t>/2016</w:t>
      </w:r>
      <w:r w:rsidRPr="001E1EB4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it-IT"/>
        </w:rPr>
        <w:t xml:space="preserve"> in materia di protezione dei dati</w:t>
      </w:r>
    </w:p>
    <w:p w14:paraId="3AD99BAB" w14:textId="0E050A31" w:rsidR="002000FA" w:rsidRPr="0033372F" w:rsidRDefault="00C555D4" w:rsidP="002000FA">
      <w:pPr>
        <w:spacing w:after="240"/>
        <w:jc w:val="both"/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it-IT"/>
        </w:rPr>
      </w:pPr>
      <w:r w:rsidRPr="001E1EB4"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it-IT"/>
        </w:rPr>
        <w:t>Dichiaro di essere informat</w:t>
      </w:r>
      <w:r w:rsidR="0022541D" w:rsidRPr="001E1EB4"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it-IT"/>
        </w:rPr>
        <w:t>a</w:t>
      </w:r>
      <w:r w:rsidRPr="001E1EB4"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it-IT"/>
        </w:rPr>
        <w:t>/</w:t>
      </w:r>
      <w:r w:rsidR="0022541D" w:rsidRPr="001E1EB4"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it-IT"/>
        </w:rPr>
        <w:t>o</w:t>
      </w:r>
      <w:r w:rsidRPr="001E1EB4"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it-IT"/>
        </w:rPr>
        <w:t xml:space="preserve">, ai sensi e per gli effetti degli artt. 13-14 Regolamento </w:t>
      </w:r>
      <w:r w:rsidR="00A11859" w:rsidRPr="001E1EB4"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it-IT"/>
        </w:rPr>
        <w:t>Ue</w:t>
      </w:r>
      <w:r w:rsidRPr="001E1EB4"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it-IT"/>
        </w:rPr>
        <w:t xml:space="preserve"> 679</w:t>
      </w:r>
      <w:r w:rsidR="0022541D" w:rsidRPr="001E1EB4"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it-IT"/>
        </w:rPr>
        <w:t>/2016</w:t>
      </w:r>
      <w:r w:rsidRPr="001E1EB4"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it-IT"/>
        </w:rPr>
        <w:t xml:space="preserve"> in materia di protezione dei dati</w:t>
      </w:r>
      <w:r w:rsidR="0022541D" w:rsidRPr="001E1EB4"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it-IT"/>
        </w:rPr>
        <w:t>,</w:t>
      </w:r>
      <w:r w:rsidRPr="001E1EB4"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it-IT"/>
        </w:rPr>
        <w:t xml:space="preserve"> che i dati personali raccolti saranno trattati e potranno essere comunicati ai soggetti previsti per legge, anche con strumenti informatici, esclusivamente nell’ambito del procedimento per il quale la presente dichiarazione viene resa e che anche su di essi è possibile esercitare il diritto di accesso ai sensi dell’art. 15 del regolamento U</w:t>
      </w:r>
      <w:r w:rsidR="00A11859" w:rsidRPr="001E1EB4"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it-IT"/>
        </w:rPr>
        <w:t>e</w:t>
      </w:r>
      <w:r w:rsidRPr="001E1EB4"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it-IT"/>
        </w:rPr>
        <w:t xml:space="preserve"> 679/2016.</w:t>
      </w:r>
    </w:p>
    <w:p w14:paraId="0D65BD35" w14:textId="77777777" w:rsidR="002000FA" w:rsidRPr="0033372F" w:rsidRDefault="002B7769" w:rsidP="0074774A">
      <w:pPr>
        <w:spacing w:after="120"/>
        <w:jc w:val="both"/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it-IT"/>
        </w:rPr>
      </w:pPr>
      <w:r w:rsidRPr="0033372F">
        <w:rPr>
          <w:rFonts w:eastAsia="Times New Roman" w:cs="Calibri"/>
          <w:color w:val="000000" w:themeColor="text1"/>
          <w:sz w:val="20"/>
          <w:szCs w:val="20"/>
          <w:lang w:eastAsia="it-IT"/>
        </w:rPr>
        <w:t xml:space="preserve">Pisa, </w:t>
      </w:r>
      <w:r w:rsidR="00010CC8" w:rsidRPr="0033372F">
        <w:rPr>
          <w:rFonts w:eastAsia="Times New Roman" w:cs="Calibri"/>
          <w:color w:val="000000" w:themeColor="text1"/>
          <w:sz w:val="20"/>
          <w:szCs w:val="20"/>
          <w:lang w:eastAsia="it-IT"/>
        </w:rPr>
        <w:t>Data_________________________________</w:t>
      </w:r>
      <w:r w:rsidR="000765CC" w:rsidRPr="0033372F">
        <w:rPr>
          <w:rFonts w:eastAsia="Times New Roman" w:cs="Calibri"/>
          <w:color w:val="000000" w:themeColor="text1"/>
          <w:sz w:val="20"/>
          <w:szCs w:val="20"/>
          <w:lang w:eastAsia="it-IT"/>
        </w:rPr>
        <w:t>, ore</w:t>
      </w:r>
      <w:r w:rsidR="004151B8" w:rsidRPr="0033372F">
        <w:rPr>
          <w:rFonts w:eastAsia="Times New Roman" w:cs="Calibri"/>
          <w:color w:val="000000" w:themeColor="text1"/>
          <w:sz w:val="20"/>
          <w:szCs w:val="20"/>
          <w:lang w:eastAsia="it-IT"/>
        </w:rPr>
        <w:t xml:space="preserve"> __________</w:t>
      </w:r>
      <w:r w:rsidR="00010CC8" w:rsidRPr="0033372F">
        <w:rPr>
          <w:rFonts w:eastAsia="Times New Roman" w:cs="Calibri"/>
          <w:color w:val="000000" w:themeColor="text1"/>
          <w:sz w:val="20"/>
          <w:szCs w:val="20"/>
          <w:lang w:eastAsia="it-IT"/>
        </w:rPr>
        <w:t xml:space="preserve"> </w:t>
      </w:r>
      <w:r w:rsidR="00010CC8" w:rsidRPr="0033372F">
        <w:rPr>
          <w:rFonts w:ascii="Times New Roman" w:eastAsia="Times New Roman" w:hAnsi="Times New Roman"/>
          <w:color w:val="000000" w:themeColor="text1"/>
          <w:sz w:val="20"/>
          <w:szCs w:val="20"/>
          <w:lang w:eastAsia="it-IT"/>
        </w:rPr>
        <w:t xml:space="preserve">    </w:t>
      </w:r>
    </w:p>
    <w:p w14:paraId="72DE5841" w14:textId="7B7DD1E4" w:rsidR="002000FA" w:rsidRPr="0033372F" w:rsidRDefault="00010CC8" w:rsidP="0074774A">
      <w:pPr>
        <w:spacing w:after="120"/>
        <w:ind w:left="4956" w:firstLine="709"/>
        <w:jc w:val="both"/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it-IT"/>
        </w:rPr>
      </w:pPr>
      <w:r w:rsidRPr="0033372F">
        <w:rPr>
          <w:rFonts w:eastAsia="Times New Roman" w:cs="Calibri"/>
          <w:color w:val="000000" w:themeColor="text1"/>
          <w:sz w:val="20"/>
          <w:szCs w:val="20"/>
          <w:lang w:eastAsia="it-IT"/>
        </w:rPr>
        <w:t>In fede</w:t>
      </w:r>
      <w:r w:rsidR="00BF0925" w:rsidRPr="0033372F">
        <w:rPr>
          <w:rFonts w:eastAsia="Times New Roman" w:cs="Calibri"/>
          <w:color w:val="000000" w:themeColor="text1"/>
          <w:sz w:val="20"/>
          <w:szCs w:val="20"/>
          <w:lang w:eastAsia="it-IT"/>
        </w:rPr>
        <w:t xml:space="preserve"> </w:t>
      </w:r>
      <w:r w:rsidRPr="0033372F">
        <w:rPr>
          <w:rFonts w:eastAsia="Times New Roman" w:cs="Calibri"/>
          <w:color w:val="000000" w:themeColor="text1"/>
          <w:sz w:val="20"/>
          <w:szCs w:val="20"/>
          <w:lang w:eastAsia="it-IT"/>
        </w:rPr>
        <w:t>_____________________________________</w:t>
      </w:r>
    </w:p>
    <w:p w14:paraId="6435341B" w14:textId="0AF00B13" w:rsidR="00C85A21" w:rsidRPr="0033372F" w:rsidRDefault="00FD3960">
      <w:pPr>
        <w:jc w:val="both"/>
        <w:rPr>
          <w:color w:val="000000" w:themeColor="text1"/>
          <w:sz w:val="20"/>
          <w:szCs w:val="20"/>
        </w:rPr>
      </w:pPr>
      <w:r w:rsidRPr="0033372F">
        <w:rPr>
          <w:color w:val="000000" w:themeColor="text1"/>
          <w:sz w:val="20"/>
          <w:szCs w:val="20"/>
        </w:rPr>
        <w:t>Al primo accesso s</w:t>
      </w:r>
      <w:r w:rsidR="00085B97" w:rsidRPr="0033372F">
        <w:rPr>
          <w:color w:val="000000" w:themeColor="text1"/>
          <w:sz w:val="20"/>
          <w:szCs w:val="20"/>
        </w:rPr>
        <w:t>i allega copia di un documento d’identità in corso di validità</w:t>
      </w:r>
      <w:r w:rsidR="00B74654" w:rsidRPr="0033372F">
        <w:rPr>
          <w:color w:val="000000" w:themeColor="text1"/>
          <w:sz w:val="20"/>
          <w:szCs w:val="20"/>
        </w:rPr>
        <w:t>,</w:t>
      </w:r>
      <w:r w:rsidR="009A19F0" w:rsidRPr="0033372F">
        <w:rPr>
          <w:color w:val="000000" w:themeColor="text1"/>
        </w:rPr>
        <w:t xml:space="preserve"> </w:t>
      </w:r>
      <w:r w:rsidR="00B74654" w:rsidRPr="0033372F">
        <w:rPr>
          <w:color w:val="000000" w:themeColor="text1"/>
          <w:sz w:val="20"/>
          <w:szCs w:val="20"/>
        </w:rPr>
        <w:t>la quale</w:t>
      </w:r>
      <w:r w:rsidR="000268C3" w:rsidRPr="0033372F">
        <w:rPr>
          <w:color w:val="000000" w:themeColor="text1"/>
          <w:sz w:val="20"/>
          <w:szCs w:val="20"/>
        </w:rPr>
        <w:t>,</w:t>
      </w:r>
      <w:r w:rsidR="00B74654" w:rsidRPr="0033372F">
        <w:rPr>
          <w:color w:val="000000" w:themeColor="text1"/>
          <w:sz w:val="20"/>
          <w:szCs w:val="20"/>
        </w:rPr>
        <w:t xml:space="preserve"> inserita </w:t>
      </w:r>
      <w:r w:rsidR="009A19F0" w:rsidRPr="0033372F">
        <w:rPr>
          <w:color w:val="000000" w:themeColor="text1"/>
          <w:sz w:val="20"/>
          <w:szCs w:val="20"/>
        </w:rPr>
        <w:t>nel fascicolo</w:t>
      </w:r>
      <w:r w:rsidRPr="0033372F">
        <w:rPr>
          <w:color w:val="000000" w:themeColor="text1"/>
          <w:sz w:val="20"/>
          <w:szCs w:val="20"/>
        </w:rPr>
        <w:t xml:space="preserve"> personale</w:t>
      </w:r>
      <w:r w:rsidR="000268C3" w:rsidRPr="0033372F">
        <w:rPr>
          <w:color w:val="000000" w:themeColor="text1"/>
          <w:sz w:val="20"/>
          <w:szCs w:val="20"/>
        </w:rPr>
        <w:t>,</w:t>
      </w:r>
      <w:r w:rsidRPr="0033372F">
        <w:rPr>
          <w:color w:val="000000" w:themeColor="text1"/>
          <w:sz w:val="20"/>
          <w:szCs w:val="20"/>
        </w:rPr>
        <w:t xml:space="preserve"> varrà per tutte le dichiarazioni</w:t>
      </w:r>
      <w:r w:rsidR="000268C3" w:rsidRPr="0033372F">
        <w:rPr>
          <w:color w:val="000000" w:themeColor="text1"/>
          <w:sz w:val="20"/>
          <w:szCs w:val="20"/>
        </w:rPr>
        <w:t xml:space="preserve"> successive</w:t>
      </w:r>
      <w:r w:rsidR="009A19F0" w:rsidRPr="0033372F">
        <w:rPr>
          <w:color w:val="000000" w:themeColor="text1"/>
          <w:sz w:val="20"/>
          <w:szCs w:val="20"/>
        </w:rPr>
        <w:t>.</w:t>
      </w:r>
    </w:p>
    <w:sectPr w:rsidR="00C85A21" w:rsidRPr="0033372F" w:rsidSect="00D53ACE">
      <w:pgSz w:w="11901" w:h="16817"/>
      <w:pgMar w:top="540" w:right="471" w:bottom="90" w:left="4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37C2F" w14:textId="77777777" w:rsidR="008660B9" w:rsidRDefault="008660B9" w:rsidP="004E383D">
      <w:r>
        <w:separator/>
      </w:r>
    </w:p>
  </w:endnote>
  <w:endnote w:type="continuationSeparator" w:id="0">
    <w:p w14:paraId="2D1ABA92" w14:textId="77777777" w:rsidR="008660B9" w:rsidRDefault="008660B9" w:rsidP="004E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EBE65" w14:textId="77777777" w:rsidR="008660B9" w:rsidRDefault="008660B9" w:rsidP="004E383D">
      <w:r>
        <w:separator/>
      </w:r>
    </w:p>
  </w:footnote>
  <w:footnote w:type="continuationSeparator" w:id="0">
    <w:p w14:paraId="2B9FE1C1" w14:textId="77777777" w:rsidR="008660B9" w:rsidRDefault="008660B9" w:rsidP="004E383D">
      <w:r>
        <w:continuationSeparator/>
      </w:r>
    </w:p>
  </w:footnote>
  <w:footnote w:id="1">
    <w:p w14:paraId="605BD68A" w14:textId="5880B260" w:rsidR="00E53CC4" w:rsidRPr="00D20AA3" w:rsidRDefault="00E53CC4" w:rsidP="00E53CC4">
      <w:pPr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1E1EB4">
        <w:rPr>
          <w:rStyle w:val="Rimandonotaapidipagina"/>
          <w:rFonts w:asciiTheme="minorHAnsi" w:hAnsiTheme="minorHAnsi" w:cstheme="minorHAnsi"/>
          <w:color w:val="000000" w:themeColor="text1"/>
          <w:sz w:val="16"/>
          <w:szCs w:val="16"/>
        </w:rPr>
        <w:footnoteRef/>
      </w:r>
      <w:r w:rsidRPr="001E1EB4">
        <w:rPr>
          <w:rStyle w:val="Rimandonotaapidipagina"/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Pr="00D20AA3">
        <w:rPr>
          <w:rFonts w:asciiTheme="minorHAnsi" w:hAnsiTheme="minorHAnsi" w:cstheme="minorHAnsi"/>
          <w:color w:val="000000" w:themeColor="text1"/>
          <w:sz w:val="16"/>
          <w:szCs w:val="16"/>
        </w:rPr>
        <w:t>Inserire la propria qualifica: dipendente/prof. ordinario/prof. associato/ricercatore/assegnista/dottorando/specializzando/borsista</w:t>
      </w:r>
      <w:r w:rsidR="00213569" w:rsidRPr="00D20AA3">
        <w:rPr>
          <w:rFonts w:asciiTheme="minorHAnsi" w:hAnsiTheme="minorHAnsi" w:cstheme="minorHAnsi"/>
          <w:color w:val="000000" w:themeColor="text1"/>
          <w:sz w:val="16"/>
          <w:szCs w:val="16"/>
        </w:rPr>
        <w:t>/laureando</w:t>
      </w:r>
      <w:r w:rsidR="0093566E" w:rsidRPr="00D20AA3">
        <w:rPr>
          <w:rFonts w:asciiTheme="minorHAnsi" w:hAnsiTheme="minorHAnsi" w:cstheme="minorHAnsi"/>
          <w:color w:val="000000" w:themeColor="text1"/>
          <w:sz w:val="16"/>
          <w:szCs w:val="16"/>
        </w:rPr>
        <w:t>. Quest’ultimo deve allegare dichiarazione sottoscritta dal relatore di tesi, recante indicazione della data di inizio e fine (prorogabile con nuova dichiarazione) dell’uso dei laboratori.</w:t>
      </w:r>
    </w:p>
  </w:footnote>
  <w:footnote w:id="2">
    <w:p w14:paraId="5471AA97" w14:textId="5C47F626" w:rsidR="002000FA" w:rsidRPr="001E1EB4" w:rsidRDefault="002000FA" w:rsidP="002000FA">
      <w:pPr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1E1EB4">
        <w:rPr>
          <w:rStyle w:val="Rimandonotaapidipagina"/>
          <w:rFonts w:asciiTheme="minorHAnsi" w:hAnsiTheme="minorHAnsi" w:cstheme="minorHAnsi"/>
          <w:color w:val="000000" w:themeColor="text1"/>
          <w:sz w:val="16"/>
          <w:szCs w:val="16"/>
        </w:rPr>
        <w:footnoteRef/>
      </w:r>
      <w:r w:rsidRPr="001E1EB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="001930DA" w:rsidRPr="001E1EB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="00B94C34" w:rsidRPr="001E1EB4">
        <w:rPr>
          <w:rFonts w:asciiTheme="minorHAnsi" w:hAnsiTheme="minorHAnsi" w:cstheme="minorHAnsi"/>
          <w:color w:val="000000" w:themeColor="text1"/>
          <w:sz w:val="16"/>
          <w:szCs w:val="16"/>
        </w:rPr>
        <w:t>Mascherine chirurgiche e guanti monouso</w:t>
      </w:r>
      <w:r w:rsidR="00674363" w:rsidRPr="001E1EB4">
        <w:rPr>
          <w:rFonts w:asciiTheme="minorHAnsi" w:hAnsiTheme="minorHAnsi" w:cstheme="minorHAnsi"/>
          <w:color w:val="000000" w:themeColor="text1"/>
          <w:sz w:val="16"/>
          <w:szCs w:val="16"/>
        </w:rPr>
        <w:t>, fornite dall’Amministrazione Centrale, sono messe</w:t>
      </w:r>
      <w:r w:rsidRPr="001E1EB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a disposizione </w:t>
      </w:r>
      <w:r w:rsidR="00674363" w:rsidRPr="001E1EB4">
        <w:rPr>
          <w:rFonts w:asciiTheme="minorHAnsi" w:hAnsiTheme="minorHAnsi" w:cstheme="minorHAnsi"/>
          <w:color w:val="000000" w:themeColor="text1"/>
          <w:sz w:val="16"/>
          <w:szCs w:val="16"/>
        </w:rPr>
        <w:t>dei lavoratori a cura del Direttore/Presidente della struttura</w:t>
      </w:r>
      <w:r w:rsidRPr="001E1EB4">
        <w:rPr>
          <w:rFonts w:asciiTheme="minorHAnsi" w:hAnsiTheme="minorHAnsi" w:cstheme="minorHAnsi"/>
          <w:color w:val="000000" w:themeColor="text1"/>
          <w:sz w:val="16"/>
          <w:szCs w:val="16"/>
        </w:rPr>
        <w:t>.</w:t>
      </w:r>
    </w:p>
    <w:p w14:paraId="27AA416B" w14:textId="77777777" w:rsidR="002000FA" w:rsidRPr="00C12EA1" w:rsidRDefault="002000FA" w:rsidP="002000FA">
      <w:pPr>
        <w:pStyle w:val="Testonotaapidipagina"/>
        <w:rPr>
          <w:color w:val="000000" w:themeColor="text1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A0DC6"/>
    <w:multiLevelType w:val="hybridMultilevel"/>
    <w:tmpl w:val="1D64C598"/>
    <w:lvl w:ilvl="0" w:tplc="922AC8C0">
      <w:numFmt w:val="bullet"/>
      <w:lvlText w:val="•"/>
      <w:lvlJc w:val="left"/>
      <w:pPr>
        <w:ind w:left="21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0AB91993"/>
    <w:multiLevelType w:val="hybridMultilevel"/>
    <w:tmpl w:val="65364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5527D"/>
    <w:multiLevelType w:val="hybridMultilevel"/>
    <w:tmpl w:val="93C44616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0824DCF"/>
    <w:multiLevelType w:val="hybridMultilevel"/>
    <w:tmpl w:val="84B81446"/>
    <w:lvl w:ilvl="0" w:tplc="3684E0BC">
      <w:start w:val="1"/>
      <w:numFmt w:val="bullet"/>
      <w:lvlText w:val=""/>
      <w:lvlJc w:val="left"/>
      <w:pPr>
        <w:ind w:left="720" w:hanging="360"/>
      </w:pPr>
      <w:rPr>
        <w:rFonts w:asciiTheme="majorHAnsi" w:hAnsiTheme="majorHAnsi" w:cstheme="majorHAnsi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E2EA2"/>
    <w:multiLevelType w:val="hybridMultilevel"/>
    <w:tmpl w:val="6786D9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D0FEC"/>
    <w:multiLevelType w:val="hybridMultilevel"/>
    <w:tmpl w:val="EBB2AB60"/>
    <w:lvl w:ilvl="0" w:tplc="0410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63661ECF"/>
    <w:multiLevelType w:val="hybridMultilevel"/>
    <w:tmpl w:val="164CA15A"/>
    <w:lvl w:ilvl="0" w:tplc="6428C68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D9"/>
    <w:rsid w:val="00010CC8"/>
    <w:rsid w:val="00012B2D"/>
    <w:rsid w:val="000268C3"/>
    <w:rsid w:val="000765CC"/>
    <w:rsid w:val="00085B97"/>
    <w:rsid w:val="00106F92"/>
    <w:rsid w:val="00131E14"/>
    <w:rsid w:val="001930DA"/>
    <w:rsid w:val="001E1EB4"/>
    <w:rsid w:val="001E4D26"/>
    <w:rsid w:val="002000FA"/>
    <w:rsid w:val="0021324A"/>
    <w:rsid w:val="00213569"/>
    <w:rsid w:val="00214234"/>
    <w:rsid w:val="0022541D"/>
    <w:rsid w:val="002255D4"/>
    <w:rsid w:val="00257186"/>
    <w:rsid w:val="00282F16"/>
    <w:rsid w:val="002B7769"/>
    <w:rsid w:val="002D4906"/>
    <w:rsid w:val="002E0B03"/>
    <w:rsid w:val="00317E15"/>
    <w:rsid w:val="0033372F"/>
    <w:rsid w:val="003925E2"/>
    <w:rsid w:val="003E308A"/>
    <w:rsid w:val="003E4D0C"/>
    <w:rsid w:val="003F37D4"/>
    <w:rsid w:val="00413675"/>
    <w:rsid w:val="00414F99"/>
    <w:rsid w:val="004151B8"/>
    <w:rsid w:val="00416C0E"/>
    <w:rsid w:val="004E383D"/>
    <w:rsid w:val="005236F4"/>
    <w:rsid w:val="005448CE"/>
    <w:rsid w:val="00560662"/>
    <w:rsid w:val="00580D14"/>
    <w:rsid w:val="00631E06"/>
    <w:rsid w:val="006627E1"/>
    <w:rsid w:val="00674363"/>
    <w:rsid w:val="00684876"/>
    <w:rsid w:val="00685142"/>
    <w:rsid w:val="006B544F"/>
    <w:rsid w:val="0074774A"/>
    <w:rsid w:val="00812CF4"/>
    <w:rsid w:val="00844FF3"/>
    <w:rsid w:val="00862925"/>
    <w:rsid w:val="00864CBC"/>
    <w:rsid w:val="008660B9"/>
    <w:rsid w:val="008C6876"/>
    <w:rsid w:val="008D2013"/>
    <w:rsid w:val="009103D8"/>
    <w:rsid w:val="0091087B"/>
    <w:rsid w:val="0093566E"/>
    <w:rsid w:val="00942D49"/>
    <w:rsid w:val="00946194"/>
    <w:rsid w:val="009943B3"/>
    <w:rsid w:val="009A19F0"/>
    <w:rsid w:val="009B7A0A"/>
    <w:rsid w:val="009C0CE9"/>
    <w:rsid w:val="00A11859"/>
    <w:rsid w:val="00A22606"/>
    <w:rsid w:val="00A53F2D"/>
    <w:rsid w:val="00AB603A"/>
    <w:rsid w:val="00AC7F58"/>
    <w:rsid w:val="00B12861"/>
    <w:rsid w:val="00B5105C"/>
    <w:rsid w:val="00B74654"/>
    <w:rsid w:val="00B85CC4"/>
    <w:rsid w:val="00B94C34"/>
    <w:rsid w:val="00B97E23"/>
    <w:rsid w:val="00BA18F4"/>
    <w:rsid w:val="00BF0925"/>
    <w:rsid w:val="00BF7BE2"/>
    <w:rsid w:val="00C12EA1"/>
    <w:rsid w:val="00C232E1"/>
    <w:rsid w:val="00C5498D"/>
    <w:rsid w:val="00C555D4"/>
    <w:rsid w:val="00C85A21"/>
    <w:rsid w:val="00CB1B5F"/>
    <w:rsid w:val="00CB52F0"/>
    <w:rsid w:val="00CC1307"/>
    <w:rsid w:val="00CD2CD9"/>
    <w:rsid w:val="00D203B8"/>
    <w:rsid w:val="00D20AA3"/>
    <w:rsid w:val="00D53ACE"/>
    <w:rsid w:val="00D547F9"/>
    <w:rsid w:val="00D654C5"/>
    <w:rsid w:val="00D75747"/>
    <w:rsid w:val="00D8342D"/>
    <w:rsid w:val="00DC60DD"/>
    <w:rsid w:val="00DC725B"/>
    <w:rsid w:val="00DD6C34"/>
    <w:rsid w:val="00DE4546"/>
    <w:rsid w:val="00DF2F6A"/>
    <w:rsid w:val="00E254E7"/>
    <w:rsid w:val="00E53CC4"/>
    <w:rsid w:val="00E60251"/>
    <w:rsid w:val="00EB1ADB"/>
    <w:rsid w:val="00EC2A90"/>
    <w:rsid w:val="00ED6860"/>
    <w:rsid w:val="00EE19A6"/>
    <w:rsid w:val="00F120CD"/>
    <w:rsid w:val="00F21A62"/>
    <w:rsid w:val="00FD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69388"/>
  <w15:chartTrackingRefBased/>
  <w15:docId w15:val="{21B94E42-0617-4899-AAB1-B8454247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CC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0CC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6292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6292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62925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292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62925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925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925"/>
    <w:rPr>
      <w:rFonts w:ascii="Times New Roman" w:eastAsia="Calibri" w:hAnsi="Times New Roman" w:cs="Times New Roman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E383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E383D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E383D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257186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D2013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10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87B"/>
    <w:rPr>
      <w:rFonts w:ascii="Calibri" w:eastAsia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10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87B"/>
    <w:rPr>
      <w:rFonts w:ascii="Calibri" w:eastAsia="Calibri" w:hAnsi="Calibri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1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pi.it/index.php/news/item/17591-coronavir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591ED2F8FAD942A807DA412D193889" ma:contentTypeVersion="22" ma:contentTypeDescription="Creare un nuovo documento." ma:contentTypeScope="" ma:versionID="d0d799b8907c0b58fbf583c9e2a5dbee">
  <xsd:schema xmlns:xsd="http://www.w3.org/2001/XMLSchema" xmlns:xs="http://www.w3.org/2001/XMLSchema" xmlns:p="http://schemas.microsoft.com/office/2006/metadata/properties" xmlns:ns2="ae162597-a236-467e-bf11-d6068c25abef" targetNamespace="http://schemas.microsoft.com/office/2006/metadata/properties" ma:root="true" ma:fieldsID="0fd50003c0c9b063bd965a359cf34be2" ns2:_="">
    <xsd:import namespace="ae162597-a236-467e-bf11-d6068c25abef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62597-a236-467e-bf11-d6068c25abe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ae162597-a236-467e-bf11-d6068c25abef" xsi:nil="true"/>
    <AppVersion xmlns="ae162597-a236-467e-bf11-d6068c25abef" xsi:nil="true"/>
    <Invited_Leaders xmlns="ae162597-a236-467e-bf11-d6068c25abef" xsi:nil="true"/>
    <NotebookType xmlns="ae162597-a236-467e-bf11-d6068c25abef" xsi:nil="true"/>
    <FolderType xmlns="ae162597-a236-467e-bf11-d6068c25abef" xsi:nil="true"/>
    <Members xmlns="ae162597-a236-467e-bf11-d6068c25abef">
      <UserInfo>
        <DisplayName/>
        <AccountId xsi:nil="true"/>
        <AccountType/>
      </UserInfo>
    </Members>
    <Member_Groups xmlns="ae162597-a236-467e-bf11-d6068c25abef">
      <UserInfo>
        <DisplayName/>
        <AccountId xsi:nil="true"/>
        <AccountType/>
      </UserInfo>
    </Member_Groups>
    <TeamsChannelId xmlns="ae162597-a236-467e-bf11-d6068c25abef" xsi:nil="true"/>
    <IsNotebookLocked xmlns="ae162597-a236-467e-bf11-d6068c25abef" xsi:nil="true"/>
    <CultureName xmlns="ae162597-a236-467e-bf11-d6068c25abef" xsi:nil="true"/>
    <Leaders xmlns="ae162597-a236-467e-bf11-d6068c25abef">
      <UserInfo>
        <DisplayName/>
        <AccountId xsi:nil="true"/>
        <AccountType/>
      </UserInfo>
    </Leaders>
    <Self_Registration_Enabled xmlns="ae162597-a236-467e-bf11-d6068c25abef" xsi:nil="true"/>
    <Invited_Members xmlns="ae162597-a236-467e-bf11-d6068c25abef" xsi:nil="true"/>
    <Templates xmlns="ae162597-a236-467e-bf11-d6068c25abef" xsi:nil="true"/>
    <Has_Leaders_Only_SectionGroup xmlns="ae162597-a236-467e-bf11-d6068c25abef" xsi:nil="true"/>
    <Is_Collaboration_Space_Locked xmlns="ae162597-a236-467e-bf11-d6068c25abef" xsi:nil="true"/>
    <LMS_Mappings xmlns="ae162597-a236-467e-bf11-d6068c25abef" xsi:nil="true"/>
    <Owner xmlns="ae162597-a236-467e-bf11-d6068c25abef">
      <UserInfo>
        <DisplayName/>
        <AccountId xsi:nil="true"/>
        <AccountType/>
      </UserInfo>
    </Owner>
    <Distribution_Groups xmlns="ae162597-a236-467e-bf11-d6068c25abef" xsi:nil="true"/>
    <Math_Settings xmlns="ae162597-a236-467e-bf11-d6068c25abe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0925E-4867-4F7F-8858-3D45E2507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62597-a236-467e-bf11-d6068c25a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4F60D-D2A3-4884-8524-CF7FE63D2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436E6-DE36-49EF-B7BD-F779D9128E76}">
  <ds:schemaRefs>
    <ds:schemaRef ds:uri="http://schemas.microsoft.com/office/2006/metadata/properties"/>
    <ds:schemaRef ds:uri="http://schemas.microsoft.com/office/infopath/2007/PartnerControls"/>
    <ds:schemaRef ds:uri="ae162597-a236-467e-bf11-d6068c25abef"/>
  </ds:schemaRefs>
</ds:datastoreItem>
</file>

<file path=customXml/itemProps4.xml><?xml version="1.0" encoding="utf-8"?>
<ds:datastoreItem xmlns:ds="http://schemas.openxmlformats.org/officeDocument/2006/customXml" ds:itemID="{914D776F-FFC7-46C5-9261-9ABA745F3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sandra.bernardini63@outlook.it</dc:creator>
  <cp:keywords/>
  <dc:description/>
  <cp:lastModifiedBy>Paolo</cp:lastModifiedBy>
  <cp:revision>2</cp:revision>
  <cp:lastPrinted>2020-05-01T13:52:00Z</cp:lastPrinted>
  <dcterms:created xsi:type="dcterms:W3CDTF">2020-05-02T10:03:00Z</dcterms:created>
  <dcterms:modified xsi:type="dcterms:W3CDTF">2020-05-02T10:03:00Z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0x010100C9591ED2F8FAD942A807DA412D193889</vt:lpwstr>
  </property>
</Properties>
</file>